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783A" w14:textId="77777777" w:rsidR="002921F7" w:rsidRDefault="007D645C">
      <w:pPr>
        <w:spacing w:before="92"/>
        <w:ind w:left="2716" w:right="2456" w:firstLine="852"/>
        <w:rPr>
          <w:b/>
          <w:sz w:val="32"/>
        </w:rPr>
      </w:pPr>
      <w:r>
        <w:rPr>
          <w:b/>
          <w:sz w:val="32"/>
        </w:rPr>
        <w:t>State of New Mexico Taxation &amp; Revenue</w:t>
      </w:r>
      <w:r>
        <w:rPr>
          <w:b/>
          <w:spacing w:val="-59"/>
          <w:sz w:val="32"/>
        </w:rPr>
        <w:t xml:space="preserve"> </w:t>
      </w:r>
      <w:r>
        <w:rPr>
          <w:b/>
          <w:sz w:val="32"/>
        </w:rPr>
        <w:t>Department</w:t>
      </w:r>
    </w:p>
    <w:p w14:paraId="286242C1" w14:textId="77777777" w:rsidR="002921F7" w:rsidRDefault="007D645C">
      <w:pPr>
        <w:ind w:left="2968"/>
        <w:rPr>
          <w:b/>
          <w:sz w:val="32"/>
        </w:rPr>
      </w:pPr>
      <w:r>
        <w:rPr>
          <w:b/>
          <w:sz w:val="32"/>
        </w:rPr>
        <w:t>Audit &amp; Compliance Division</w:t>
      </w:r>
    </w:p>
    <w:p w14:paraId="5CA7BF5A" w14:textId="77777777" w:rsidR="002921F7" w:rsidRDefault="002921F7">
      <w:pPr>
        <w:pStyle w:val="BodyText"/>
        <w:rPr>
          <w:b/>
          <w:sz w:val="20"/>
        </w:rPr>
      </w:pPr>
    </w:p>
    <w:p w14:paraId="2A64C659" w14:textId="6A299396" w:rsidR="002921F7" w:rsidRDefault="00F476FA">
      <w:pPr>
        <w:pStyle w:val="BodyText"/>
        <w:spacing w:before="10"/>
        <w:rPr>
          <w:b/>
          <w:sz w:val="11"/>
        </w:rPr>
      </w:pPr>
      <w:r>
        <w:rPr>
          <w:noProof/>
        </w:rPr>
        <mc:AlternateContent>
          <mc:Choice Requires="wps">
            <w:drawing>
              <wp:anchor distT="0" distB="0" distL="0" distR="0" simplePos="0" relativeHeight="251657728" behindDoc="1" locked="0" layoutInCell="1" allowOverlap="1" wp14:anchorId="2C63B9F6" wp14:editId="3FB6FD8B">
                <wp:simplePos x="0" y="0"/>
                <wp:positionH relativeFrom="page">
                  <wp:posOffset>1178560</wp:posOffset>
                </wp:positionH>
                <wp:positionV relativeFrom="paragraph">
                  <wp:posOffset>115570</wp:posOffset>
                </wp:positionV>
                <wp:extent cx="5727065" cy="73983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398385"/>
                        </a:xfrm>
                        <a:prstGeom prst="rect">
                          <a:avLst/>
                        </a:prstGeom>
                        <a:solidFill>
                          <a:srgbClr val="E0E0E0"/>
                        </a:solidFill>
                        <a:ln w="10414">
                          <a:solidFill>
                            <a:srgbClr val="000000"/>
                          </a:solidFill>
                          <a:miter lim="800000"/>
                          <a:headEnd/>
                          <a:tailEnd/>
                        </a:ln>
                      </wps:spPr>
                      <wps:txbx>
                        <w:txbxContent>
                          <w:p w14:paraId="2E4DE1F7" w14:textId="77777777" w:rsidR="007D645C" w:rsidRDefault="007D645C">
                            <w:pPr>
                              <w:pStyle w:val="BodyText"/>
                              <w:spacing w:before="5"/>
                              <w:rPr>
                                <w:b/>
                                <w:sz w:val="111"/>
                              </w:rPr>
                            </w:pPr>
                          </w:p>
                          <w:p w14:paraId="7CE29F36" w14:textId="77777777" w:rsidR="007D645C" w:rsidRDefault="007D645C">
                            <w:pPr>
                              <w:spacing w:line="480" w:lineRule="auto"/>
                              <w:ind w:left="2679" w:right="2697"/>
                              <w:jc w:val="center"/>
                              <w:rPr>
                                <w:b/>
                                <w:sz w:val="72"/>
                              </w:rPr>
                            </w:pPr>
                            <w:r>
                              <w:rPr>
                                <w:b/>
                                <w:sz w:val="72"/>
                              </w:rPr>
                              <w:t>GENERAL AUDIT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3B9F6" id="_x0000_t202" coordsize="21600,21600" o:spt="202" path="m,l,21600r21600,l21600,xe">
                <v:stroke joinstyle="miter"/>
                <v:path gradientshapeok="t" o:connecttype="rect"/>
              </v:shapetype>
              <v:shape id="Text Box 2" o:spid="_x0000_s1026" type="#_x0000_t202" style="position:absolute;margin-left:92.8pt;margin-top:9.1pt;width:450.95pt;height:582.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" fillcolor="#e0e0e0" strokeweight=".82pt">
                <v:textbox inset="0,0,0,0">
                  <w:txbxContent>
                    <w:p w14:paraId="2E4DE1F7" w14:textId="77777777" w:rsidR="007D645C" w:rsidRDefault="007D645C">
                      <w:pPr>
                        <w:pStyle w:val="BodyText"/>
                        <w:spacing w:before="5"/>
                        <w:rPr>
                          <w:b/>
                          <w:sz w:val="111"/>
                        </w:rPr>
                      </w:pPr>
                    </w:p>
                    <w:p w14:paraId="7CE29F36" w14:textId="77777777" w:rsidR="007D645C" w:rsidRDefault="007D645C">
                      <w:pPr>
                        <w:spacing w:line="480" w:lineRule="auto"/>
                        <w:ind w:left="2679" w:right="2697"/>
                        <w:jc w:val="center"/>
                        <w:rPr>
                          <w:b/>
                          <w:sz w:val="72"/>
                        </w:rPr>
                      </w:pPr>
                      <w:r>
                        <w:rPr>
                          <w:b/>
                          <w:sz w:val="72"/>
                        </w:rPr>
                        <w:t>GENERAL AUDIT MANUAL</w:t>
                      </w:r>
                    </w:p>
                  </w:txbxContent>
                </v:textbox>
                <w10:wrap type="topAndBottom" anchorx="page"/>
              </v:shape>
            </w:pict>
          </mc:Fallback>
        </mc:AlternateContent>
      </w:r>
    </w:p>
    <w:p w14:paraId="771A1853" w14:textId="77777777" w:rsidR="002921F7" w:rsidRDefault="002921F7">
      <w:pPr>
        <w:rPr>
          <w:sz w:val="11"/>
        </w:rPr>
        <w:sectPr w:rsidR="002921F7">
          <w:headerReference w:type="default" r:id="rId8"/>
          <w:footerReference w:type="default" r:id="rId9"/>
          <w:type w:val="continuous"/>
          <w:pgSz w:w="12240" w:h="15840"/>
          <w:pgMar w:top="1340" w:right="1260" w:bottom="1040" w:left="1320" w:header="763" w:footer="859" w:gutter="0"/>
          <w:pgNumType w:start="1"/>
          <w:cols w:space="720"/>
        </w:sectPr>
      </w:pPr>
    </w:p>
    <w:p w14:paraId="3F2419BE" w14:textId="77777777" w:rsidR="002921F7" w:rsidRDefault="002921F7">
      <w:pPr>
        <w:pStyle w:val="BodyText"/>
        <w:spacing w:before="6"/>
        <w:rPr>
          <w:b/>
          <w:sz w:val="19"/>
        </w:rPr>
      </w:pPr>
    </w:p>
    <w:p w14:paraId="66FC75F2" w14:textId="77777777" w:rsidR="002921F7" w:rsidRDefault="007D645C">
      <w:pPr>
        <w:pStyle w:val="Heading1"/>
        <w:spacing w:before="101"/>
        <w:ind w:left="480"/>
      </w:pPr>
      <w:bookmarkStart w:id="0" w:name="INTRODUCTION_TO_THE_AUDIT_MANUAL"/>
      <w:bookmarkEnd w:id="0"/>
      <w:r>
        <w:t>INTRODUCTION TO THE AUDIT MANUAL</w:t>
      </w:r>
    </w:p>
    <w:p w14:paraId="7E45C2A4" w14:textId="77777777" w:rsidR="002921F7" w:rsidRDefault="002921F7">
      <w:pPr>
        <w:pStyle w:val="BodyText"/>
        <w:spacing w:before="5"/>
        <w:rPr>
          <w:b/>
          <w:sz w:val="29"/>
        </w:rPr>
      </w:pPr>
    </w:p>
    <w:p w14:paraId="554905D6" w14:textId="77777777" w:rsidR="002921F7" w:rsidRDefault="007D645C">
      <w:pPr>
        <w:pStyle w:val="BodyText"/>
        <w:ind w:left="480" w:right="465"/>
      </w:pPr>
      <w:r>
        <w:t>This Audit Manual is a compilation of current audit guidelines of the Audit &amp; Compliance Division of the New Mexico Taxation and Revenue Department.</w:t>
      </w:r>
    </w:p>
    <w:p w14:paraId="6D71D11C" w14:textId="77777777" w:rsidR="002921F7" w:rsidRDefault="002921F7">
      <w:pPr>
        <w:pStyle w:val="BodyText"/>
        <w:rPr>
          <w:sz w:val="26"/>
        </w:rPr>
      </w:pPr>
    </w:p>
    <w:p w14:paraId="42700E5E" w14:textId="77777777" w:rsidR="002921F7" w:rsidRDefault="007D645C">
      <w:pPr>
        <w:pStyle w:val="Heading3"/>
        <w:spacing w:before="217"/>
        <w:ind w:left="480"/>
      </w:pPr>
      <w:bookmarkStart w:id="1" w:name="AUDIT_MANUAL_OBJECTIVES"/>
      <w:bookmarkEnd w:id="1"/>
      <w:r>
        <w:t>AUDIT MANUAL OBJECTIVES</w:t>
      </w:r>
    </w:p>
    <w:p w14:paraId="5FE3F4E7" w14:textId="77777777" w:rsidR="002921F7" w:rsidRDefault="002921F7">
      <w:pPr>
        <w:pStyle w:val="BodyText"/>
        <w:spacing w:before="1"/>
        <w:rPr>
          <w:b/>
          <w:sz w:val="29"/>
        </w:rPr>
      </w:pPr>
    </w:p>
    <w:p w14:paraId="47372A11" w14:textId="77777777" w:rsidR="002921F7" w:rsidRDefault="007D645C">
      <w:pPr>
        <w:pStyle w:val="BodyText"/>
        <w:ind w:left="480"/>
      </w:pPr>
      <w:r>
        <w:t>The Audit Manual is designed to meet the following objectives:</w:t>
      </w:r>
    </w:p>
    <w:p w14:paraId="2A55BA73" w14:textId="77777777" w:rsidR="002921F7" w:rsidRDefault="007D645C">
      <w:pPr>
        <w:pStyle w:val="ListParagraph"/>
        <w:numPr>
          <w:ilvl w:val="0"/>
          <w:numId w:val="6"/>
        </w:numPr>
        <w:tabs>
          <w:tab w:val="left" w:pos="840"/>
        </w:tabs>
        <w:spacing w:before="1"/>
        <w:rPr>
          <w:sz w:val="24"/>
        </w:rPr>
      </w:pPr>
      <w:r>
        <w:rPr>
          <w:sz w:val="24"/>
        </w:rPr>
        <w:t>To</w:t>
      </w:r>
      <w:r>
        <w:rPr>
          <w:spacing w:val="-5"/>
          <w:sz w:val="24"/>
        </w:rPr>
        <w:t xml:space="preserve"> </w:t>
      </w:r>
      <w:r>
        <w:rPr>
          <w:sz w:val="24"/>
        </w:rPr>
        <w:t>serve</w:t>
      </w:r>
      <w:r>
        <w:rPr>
          <w:spacing w:val="-4"/>
          <w:sz w:val="24"/>
        </w:rPr>
        <w:t xml:space="preserve"> </w:t>
      </w:r>
      <w:r>
        <w:rPr>
          <w:sz w:val="24"/>
        </w:rPr>
        <w:t>as</w:t>
      </w:r>
      <w:r>
        <w:rPr>
          <w:spacing w:val="-8"/>
          <w:sz w:val="24"/>
        </w:rPr>
        <w:t xml:space="preserve"> </w:t>
      </w:r>
      <w:r>
        <w:rPr>
          <w:sz w:val="24"/>
        </w:rPr>
        <w:t>the</w:t>
      </w:r>
      <w:r>
        <w:rPr>
          <w:spacing w:val="-4"/>
          <w:sz w:val="24"/>
        </w:rPr>
        <w:t xml:space="preserve"> </w:t>
      </w:r>
      <w:r>
        <w:rPr>
          <w:sz w:val="24"/>
        </w:rPr>
        <w:t>primary</w:t>
      </w:r>
      <w:r>
        <w:rPr>
          <w:spacing w:val="-6"/>
          <w:sz w:val="24"/>
        </w:rPr>
        <w:t xml:space="preserve"> </w:t>
      </w:r>
      <w:r>
        <w:rPr>
          <w:sz w:val="24"/>
        </w:rPr>
        <w:t>reference</w:t>
      </w:r>
      <w:r>
        <w:rPr>
          <w:spacing w:val="-4"/>
          <w:sz w:val="24"/>
        </w:rPr>
        <w:t xml:space="preserve"> </w:t>
      </w:r>
      <w:r>
        <w:rPr>
          <w:sz w:val="24"/>
        </w:rPr>
        <w:t>source</w:t>
      </w:r>
      <w:r>
        <w:rPr>
          <w:spacing w:val="-4"/>
          <w:sz w:val="24"/>
        </w:rPr>
        <w:t xml:space="preserve"> </w:t>
      </w:r>
      <w:r>
        <w:rPr>
          <w:sz w:val="24"/>
        </w:rPr>
        <w:t>for</w:t>
      </w:r>
      <w:r>
        <w:rPr>
          <w:spacing w:val="-8"/>
          <w:sz w:val="24"/>
        </w:rPr>
        <w:t xml:space="preserve"> </w:t>
      </w:r>
      <w:r>
        <w:rPr>
          <w:sz w:val="24"/>
        </w:rPr>
        <w:t>the</w:t>
      </w:r>
      <w:r>
        <w:rPr>
          <w:spacing w:val="-4"/>
          <w:sz w:val="24"/>
        </w:rPr>
        <w:t xml:space="preserve"> </w:t>
      </w:r>
      <w:r>
        <w:rPr>
          <w:sz w:val="24"/>
        </w:rPr>
        <w:t>audit</w:t>
      </w:r>
      <w:r>
        <w:rPr>
          <w:spacing w:val="-5"/>
          <w:sz w:val="24"/>
        </w:rPr>
        <w:t xml:space="preserve"> </w:t>
      </w:r>
      <w:r>
        <w:rPr>
          <w:sz w:val="24"/>
        </w:rPr>
        <w:t>process</w:t>
      </w:r>
      <w:r>
        <w:rPr>
          <w:spacing w:val="-8"/>
          <w:sz w:val="24"/>
        </w:rPr>
        <w:t xml:space="preserve"> </w:t>
      </w:r>
      <w:r>
        <w:rPr>
          <w:sz w:val="24"/>
        </w:rPr>
        <w:t>for</w:t>
      </w:r>
      <w:r>
        <w:rPr>
          <w:spacing w:val="-8"/>
          <w:sz w:val="24"/>
        </w:rPr>
        <w:t xml:space="preserve"> </w:t>
      </w:r>
      <w:r>
        <w:rPr>
          <w:sz w:val="24"/>
        </w:rPr>
        <w:t>Department auditors.</w:t>
      </w:r>
    </w:p>
    <w:p w14:paraId="35DE9350" w14:textId="77777777" w:rsidR="002921F7" w:rsidRDefault="007D645C">
      <w:pPr>
        <w:pStyle w:val="ListParagraph"/>
        <w:numPr>
          <w:ilvl w:val="0"/>
          <w:numId w:val="6"/>
        </w:numPr>
        <w:tabs>
          <w:tab w:val="left" w:pos="840"/>
        </w:tabs>
        <w:spacing w:before="9" w:line="266" w:lineRule="exact"/>
        <w:rPr>
          <w:sz w:val="24"/>
        </w:rPr>
      </w:pPr>
      <w:r>
        <w:rPr>
          <w:sz w:val="24"/>
        </w:rPr>
        <w:t>To assist new auditors in their professional</w:t>
      </w:r>
      <w:r>
        <w:rPr>
          <w:spacing w:val="-34"/>
          <w:sz w:val="24"/>
        </w:rPr>
        <w:t xml:space="preserve"> </w:t>
      </w:r>
      <w:r>
        <w:rPr>
          <w:sz w:val="24"/>
        </w:rPr>
        <w:t>development.</w:t>
      </w:r>
    </w:p>
    <w:p w14:paraId="36C62D1E" w14:textId="77777777" w:rsidR="002921F7" w:rsidRDefault="007D645C">
      <w:pPr>
        <w:pStyle w:val="ListParagraph"/>
        <w:numPr>
          <w:ilvl w:val="0"/>
          <w:numId w:val="6"/>
        </w:numPr>
        <w:tabs>
          <w:tab w:val="left" w:pos="840"/>
        </w:tabs>
        <w:spacing w:line="266" w:lineRule="exact"/>
        <w:rPr>
          <w:sz w:val="24"/>
        </w:rPr>
      </w:pPr>
      <w:r>
        <w:rPr>
          <w:sz w:val="24"/>
        </w:rPr>
        <w:t>To</w:t>
      </w:r>
      <w:r>
        <w:rPr>
          <w:spacing w:val="-9"/>
          <w:sz w:val="24"/>
        </w:rPr>
        <w:t xml:space="preserve"> </w:t>
      </w:r>
      <w:r>
        <w:rPr>
          <w:sz w:val="24"/>
        </w:rPr>
        <w:t>provide</w:t>
      </w:r>
      <w:r>
        <w:rPr>
          <w:spacing w:val="-5"/>
          <w:sz w:val="24"/>
        </w:rPr>
        <w:t xml:space="preserve"> </w:t>
      </w:r>
      <w:r>
        <w:rPr>
          <w:sz w:val="24"/>
        </w:rPr>
        <w:t>auditors</w:t>
      </w:r>
      <w:r>
        <w:rPr>
          <w:spacing w:val="-10"/>
          <w:sz w:val="24"/>
        </w:rPr>
        <w:t xml:space="preserve"> </w:t>
      </w:r>
      <w:r>
        <w:rPr>
          <w:sz w:val="24"/>
        </w:rPr>
        <w:t>with</w:t>
      </w:r>
      <w:r>
        <w:rPr>
          <w:spacing w:val="-3"/>
          <w:sz w:val="24"/>
        </w:rPr>
        <w:t xml:space="preserve"> </w:t>
      </w:r>
      <w:r>
        <w:rPr>
          <w:sz w:val="24"/>
        </w:rPr>
        <w:t>guidelines</w:t>
      </w:r>
      <w:r>
        <w:rPr>
          <w:spacing w:val="-10"/>
          <w:sz w:val="24"/>
        </w:rPr>
        <w:t xml:space="preserve"> </w:t>
      </w:r>
      <w:r>
        <w:rPr>
          <w:sz w:val="24"/>
        </w:rPr>
        <w:t>for</w:t>
      </w:r>
      <w:r>
        <w:rPr>
          <w:spacing w:val="-6"/>
          <w:sz w:val="24"/>
        </w:rPr>
        <w:t xml:space="preserve"> </w:t>
      </w:r>
      <w:r>
        <w:rPr>
          <w:sz w:val="24"/>
        </w:rPr>
        <w:t>applying</w:t>
      </w:r>
      <w:r>
        <w:rPr>
          <w:spacing w:val="-6"/>
          <w:sz w:val="24"/>
        </w:rPr>
        <w:t xml:space="preserve"> </w:t>
      </w:r>
      <w:r>
        <w:rPr>
          <w:sz w:val="24"/>
        </w:rPr>
        <w:t>audit</w:t>
      </w:r>
      <w:r>
        <w:rPr>
          <w:spacing w:val="-6"/>
          <w:sz w:val="24"/>
        </w:rPr>
        <w:t xml:space="preserve"> </w:t>
      </w:r>
      <w:r>
        <w:rPr>
          <w:sz w:val="24"/>
        </w:rPr>
        <w:t>techniques.</w:t>
      </w:r>
    </w:p>
    <w:p w14:paraId="6BBDB58E" w14:textId="77777777" w:rsidR="002921F7" w:rsidRDefault="007D645C">
      <w:pPr>
        <w:pStyle w:val="Heading3"/>
        <w:spacing w:before="180" w:line="600" w:lineRule="atLeast"/>
        <w:ind w:left="480" w:right="4174"/>
      </w:pPr>
      <w:bookmarkStart w:id="2" w:name="NATURE_OF_THE_MANUAL"/>
      <w:bookmarkEnd w:id="2"/>
      <w:r>
        <w:t>NATURE OF THE MANUAL APPLICABILITY</w:t>
      </w:r>
    </w:p>
    <w:p w14:paraId="67EB0ABC" w14:textId="77777777" w:rsidR="002921F7" w:rsidRDefault="007D645C">
      <w:pPr>
        <w:pStyle w:val="BodyText"/>
        <w:spacing w:before="1"/>
        <w:ind w:left="480"/>
      </w:pPr>
      <w:r>
        <w:t>This manual, and supplements, replaces and supersedes previous manuals and supplements.</w:t>
      </w:r>
    </w:p>
    <w:p w14:paraId="3F07BBC4" w14:textId="77777777" w:rsidR="002921F7" w:rsidRDefault="002921F7">
      <w:pPr>
        <w:pStyle w:val="BodyText"/>
      </w:pPr>
    </w:p>
    <w:p w14:paraId="26BB3681" w14:textId="77777777" w:rsidR="002921F7" w:rsidRDefault="007D645C">
      <w:pPr>
        <w:pStyle w:val="Heading3"/>
        <w:ind w:left="480"/>
      </w:pPr>
      <w:bookmarkStart w:id="3" w:name="AFFECT"/>
      <w:bookmarkEnd w:id="3"/>
      <w:r>
        <w:t>AFFECT</w:t>
      </w:r>
    </w:p>
    <w:p w14:paraId="7726C6B4" w14:textId="5B76E110" w:rsidR="002921F7" w:rsidRDefault="007D645C">
      <w:pPr>
        <w:pStyle w:val="BodyText"/>
        <w:spacing w:before="8"/>
        <w:ind w:left="480" w:right="175"/>
        <w:jc w:val="both"/>
      </w:pPr>
      <w:r>
        <w:t xml:space="preserve">No estoppel of the Department, pursuant to the provisions of the Tax Administration Act, can be affected on the basis of this Audit Manual. As stated in Subsection B (4) of Section 9-11-6.2 NMSA 1978, the Audit Manual is instructional and procedural. It does not deal with the merits of any </w:t>
      </w:r>
      <w:r w:rsidR="00FC1835">
        <w:t>tax but</w:t>
      </w:r>
      <w:r>
        <w:t xml:space="preserve"> is an aid in the accomplishment of the duties of the Director.</w:t>
      </w:r>
    </w:p>
    <w:p w14:paraId="25A1F169" w14:textId="77777777" w:rsidR="002921F7" w:rsidRDefault="002921F7">
      <w:pPr>
        <w:pStyle w:val="BodyText"/>
        <w:spacing w:before="9"/>
        <w:rPr>
          <w:sz w:val="22"/>
        </w:rPr>
      </w:pPr>
    </w:p>
    <w:p w14:paraId="50B71319" w14:textId="54A1EDB3" w:rsidR="002921F7" w:rsidRDefault="007D645C">
      <w:pPr>
        <w:pStyle w:val="BodyText"/>
        <w:ind w:left="480" w:right="233"/>
        <w:jc w:val="both"/>
      </w:pPr>
      <w:r>
        <w:t>The</w:t>
      </w:r>
      <w:r>
        <w:rPr>
          <w:spacing w:val="-4"/>
        </w:rPr>
        <w:t xml:space="preserve"> </w:t>
      </w:r>
      <w:r>
        <w:t>Audit</w:t>
      </w:r>
      <w:r>
        <w:rPr>
          <w:spacing w:val="-5"/>
        </w:rPr>
        <w:t xml:space="preserve"> </w:t>
      </w:r>
      <w:r>
        <w:t>Manual</w:t>
      </w:r>
      <w:r>
        <w:rPr>
          <w:spacing w:val="-4"/>
        </w:rPr>
        <w:t xml:space="preserve"> </w:t>
      </w:r>
      <w:r>
        <w:t>is</w:t>
      </w:r>
      <w:r>
        <w:rPr>
          <w:spacing w:val="-6"/>
        </w:rPr>
        <w:t xml:space="preserve"> </w:t>
      </w:r>
      <w:r>
        <w:t>not</w:t>
      </w:r>
      <w:r>
        <w:rPr>
          <w:spacing w:val="-5"/>
        </w:rPr>
        <w:t xml:space="preserve"> </w:t>
      </w:r>
      <w:r>
        <w:t>a</w:t>
      </w:r>
      <w:r>
        <w:rPr>
          <w:spacing w:val="-6"/>
        </w:rPr>
        <w:t xml:space="preserve"> </w:t>
      </w:r>
      <w:r>
        <w:t>legal</w:t>
      </w:r>
      <w:r>
        <w:rPr>
          <w:spacing w:val="-4"/>
        </w:rPr>
        <w:t xml:space="preserve"> </w:t>
      </w:r>
      <w:r>
        <w:t>document</w:t>
      </w:r>
      <w:r w:rsidR="00D40CDE">
        <w:t>,</w:t>
      </w:r>
      <w:r>
        <w:rPr>
          <w:spacing w:val="-8"/>
        </w:rPr>
        <w:t xml:space="preserve"> </w:t>
      </w:r>
      <w:r>
        <w:t>and</w:t>
      </w:r>
      <w:r>
        <w:rPr>
          <w:spacing w:val="-7"/>
        </w:rPr>
        <w:t xml:space="preserve"> </w:t>
      </w:r>
      <w:r>
        <w:t>no</w:t>
      </w:r>
      <w:r>
        <w:rPr>
          <w:spacing w:val="-5"/>
        </w:rPr>
        <w:t xml:space="preserve"> </w:t>
      </w:r>
      <w:r>
        <w:t>regulations</w:t>
      </w:r>
      <w:r>
        <w:rPr>
          <w:spacing w:val="-9"/>
        </w:rPr>
        <w:t xml:space="preserve"> </w:t>
      </w:r>
      <w:r>
        <w:t>or</w:t>
      </w:r>
      <w:r>
        <w:rPr>
          <w:spacing w:val="-7"/>
        </w:rPr>
        <w:t xml:space="preserve"> </w:t>
      </w:r>
      <w:r>
        <w:t>rulings</w:t>
      </w:r>
      <w:r>
        <w:rPr>
          <w:spacing w:val="-4"/>
        </w:rPr>
        <w:t xml:space="preserve"> </w:t>
      </w:r>
      <w:r>
        <w:t>are</w:t>
      </w:r>
      <w:r>
        <w:rPr>
          <w:spacing w:val="-4"/>
        </w:rPr>
        <w:t xml:space="preserve"> </w:t>
      </w:r>
      <w:r>
        <w:t>issued</w:t>
      </w:r>
      <w:r>
        <w:rPr>
          <w:spacing w:val="-5"/>
        </w:rPr>
        <w:t xml:space="preserve"> </w:t>
      </w:r>
      <w:r>
        <w:t>by</w:t>
      </w:r>
      <w:r>
        <w:rPr>
          <w:spacing w:val="-4"/>
        </w:rPr>
        <w:t xml:space="preserve"> </w:t>
      </w:r>
      <w:r>
        <w:t>publication of this</w:t>
      </w:r>
      <w:r>
        <w:rPr>
          <w:spacing w:val="-11"/>
        </w:rPr>
        <w:t xml:space="preserve"> </w:t>
      </w:r>
      <w:r>
        <w:t>manual.</w:t>
      </w:r>
    </w:p>
    <w:p w14:paraId="1A648AA3" w14:textId="77777777" w:rsidR="002921F7" w:rsidRDefault="002921F7">
      <w:pPr>
        <w:pStyle w:val="BodyText"/>
        <w:spacing w:before="10"/>
        <w:rPr>
          <w:sz w:val="23"/>
        </w:rPr>
      </w:pPr>
    </w:p>
    <w:p w14:paraId="1E275FEA" w14:textId="77777777" w:rsidR="002921F7" w:rsidRDefault="007D645C">
      <w:pPr>
        <w:pStyle w:val="Heading3"/>
        <w:spacing w:line="270" w:lineRule="exact"/>
        <w:ind w:left="480"/>
      </w:pPr>
      <w:bookmarkStart w:id="4" w:name="REVISIONS"/>
      <w:bookmarkEnd w:id="4"/>
      <w:r>
        <w:t>REVISIONS</w:t>
      </w:r>
    </w:p>
    <w:p w14:paraId="67975F89" w14:textId="34B1E73D" w:rsidR="002921F7" w:rsidRDefault="002921F7">
      <w:pPr>
        <w:ind w:left="480"/>
        <w:jc w:val="both"/>
        <w:rPr>
          <w:b/>
          <w:sz w:val="25"/>
        </w:rPr>
      </w:pPr>
    </w:p>
    <w:p w14:paraId="3538E835" w14:textId="77777777" w:rsidR="002921F7" w:rsidRDefault="007D645C">
      <w:pPr>
        <w:pStyle w:val="BodyText"/>
        <w:spacing w:before="6"/>
        <w:ind w:left="480"/>
        <w:jc w:val="both"/>
      </w:pPr>
      <w:r>
        <w:t>This section will be revised and updated by the Audit &amp; Compliance Division as necessary.</w:t>
      </w:r>
    </w:p>
    <w:p w14:paraId="63310022" w14:textId="77777777" w:rsidR="002921F7" w:rsidRDefault="002921F7">
      <w:pPr>
        <w:pStyle w:val="BodyText"/>
        <w:spacing w:before="10"/>
        <w:rPr>
          <w:sz w:val="22"/>
        </w:rPr>
      </w:pPr>
    </w:p>
    <w:p w14:paraId="69DF121C" w14:textId="77777777" w:rsidR="002921F7" w:rsidRDefault="007D645C">
      <w:pPr>
        <w:pStyle w:val="BodyText"/>
        <w:spacing w:before="1"/>
        <w:ind w:left="480" w:right="278"/>
        <w:jc w:val="both"/>
      </w:pPr>
      <w:r>
        <w:t>Auditors</w:t>
      </w:r>
      <w:r>
        <w:rPr>
          <w:spacing w:val="-10"/>
        </w:rPr>
        <w:t xml:space="preserve"> </w:t>
      </w:r>
      <w:r>
        <w:t>are</w:t>
      </w:r>
      <w:r>
        <w:rPr>
          <w:spacing w:val="-5"/>
        </w:rPr>
        <w:t xml:space="preserve"> </w:t>
      </w:r>
      <w:r>
        <w:t>encouraged</w:t>
      </w:r>
      <w:r>
        <w:rPr>
          <w:spacing w:val="-6"/>
        </w:rPr>
        <w:t xml:space="preserve"> </w:t>
      </w:r>
      <w:r>
        <w:rPr>
          <w:spacing w:val="-3"/>
        </w:rPr>
        <w:t>to</w:t>
      </w:r>
      <w:r>
        <w:rPr>
          <w:spacing w:val="-6"/>
        </w:rPr>
        <w:t xml:space="preserve"> </w:t>
      </w:r>
      <w:r>
        <w:t>submit</w:t>
      </w:r>
      <w:r>
        <w:rPr>
          <w:spacing w:val="-5"/>
        </w:rPr>
        <w:t xml:space="preserve"> </w:t>
      </w:r>
      <w:r>
        <w:t>suggestions</w:t>
      </w:r>
      <w:r>
        <w:rPr>
          <w:spacing w:val="-5"/>
        </w:rPr>
        <w:t xml:space="preserve"> </w:t>
      </w:r>
      <w:r>
        <w:t>for</w:t>
      </w:r>
      <w:r>
        <w:rPr>
          <w:spacing w:val="-7"/>
        </w:rPr>
        <w:t xml:space="preserve"> </w:t>
      </w:r>
      <w:r>
        <w:t>improving</w:t>
      </w:r>
      <w:r>
        <w:rPr>
          <w:spacing w:val="-5"/>
        </w:rPr>
        <w:t xml:space="preserve"> </w:t>
      </w:r>
      <w:r>
        <w:t>or</w:t>
      </w:r>
      <w:r>
        <w:rPr>
          <w:spacing w:val="-6"/>
        </w:rPr>
        <w:t xml:space="preserve"> </w:t>
      </w:r>
      <w:r>
        <w:t>expanding</w:t>
      </w:r>
      <w:r>
        <w:rPr>
          <w:spacing w:val="-5"/>
        </w:rPr>
        <w:t xml:space="preserve"> </w:t>
      </w:r>
      <w:r>
        <w:t>the</w:t>
      </w:r>
      <w:r>
        <w:rPr>
          <w:spacing w:val="-4"/>
        </w:rPr>
        <w:t xml:space="preserve"> </w:t>
      </w:r>
      <w:r>
        <w:t>Audit</w:t>
      </w:r>
      <w:r>
        <w:rPr>
          <w:spacing w:val="-6"/>
        </w:rPr>
        <w:t xml:space="preserve"> </w:t>
      </w:r>
      <w:r>
        <w:t>Manual</w:t>
      </w:r>
      <w:r>
        <w:rPr>
          <w:spacing w:val="-6"/>
        </w:rPr>
        <w:t xml:space="preserve"> </w:t>
      </w:r>
      <w:r>
        <w:t>to their Supervisor or Bureau</w:t>
      </w:r>
      <w:r>
        <w:rPr>
          <w:spacing w:val="-24"/>
        </w:rPr>
        <w:t xml:space="preserve"> </w:t>
      </w:r>
      <w:r>
        <w:t>Chief.</w:t>
      </w:r>
    </w:p>
    <w:p w14:paraId="2DC69C62" w14:textId="77777777" w:rsidR="002921F7" w:rsidRDefault="002921F7">
      <w:pPr>
        <w:pStyle w:val="BodyText"/>
        <w:rPr>
          <w:sz w:val="26"/>
        </w:rPr>
      </w:pPr>
    </w:p>
    <w:p w14:paraId="376A17C5" w14:textId="77777777" w:rsidR="002921F7" w:rsidRDefault="002921F7">
      <w:pPr>
        <w:pStyle w:val="BodyText"/>
        <w:spacing w:before="7"/>
        <w:rPr>
          <w:sz w:val="22"/>
        </w:rPr>
      </w:pPr>
    </w:p>
    <w:p w14:paraId="7C1EB4EF" w14:textId="77777777" w:rsidR="002921F7" w:rsidRDefault="007D645C">
      <w:pPr>
        <w:pStyle w:val="Heading3"/>
        <w:ind w:left="480"/>
      </w:pPr>
      <w:bookmarkStart w:id="5" w:name="OVERVIEW_OF_TAX_AUDITS"/>
      <w:bookmarkEnd w:id="5"/>
      <w:r>
        <w:t>OVERVIEW OF TAX AUDITS</w:t>
      </w:r>
    </w:p>
    <w:p w14:paraId="411022E5" w14:textId="77777777" w:rsidR="002921F7" w:rsidRDefault="002921F7">
      <w:pPr>
        <w:pStyle w:val="BodyText"/>
        <w:spacing w:before="8"/>
        <w:rPr>
          <w:b/>
          <w:sz w:val="23"/>
        </w:rPr>
      </w:pPr>
    </w:p>
    <w:p w14:paraId="23177E97" w14:textId="77777777" w:rsidR="002921F7" w:rsidRDefault="007D645C">
      <w:pPr>
        <w:pStyle w:val="BodyText"/>
        <w:spacing w:before="1"/>
        <w:ind w:left="479" w:right="233"/>
        <w:jc w:val="both"/>
      </w:pPr>
      <w:r>
        <w:t>The General Audit Manual (GAM) provides an overview of the purpose of tax audits and defines important audit concepts. This section also describes the organization of the Audit &amp; Compliance Division with respect to the audit function.</w:t>
      </w:r>
    </w:p>
    <w:p w14:paraId="576020B3" w14:textId="77777777" w:rsidR="002921F7" w:rsidRDefault="002921F7">
      <w:pPr>
        <w:jc w:val="both"/>
        <w:sectPr w:rsidR="002921F7">
          <w:pgSz w:w="12240" w:h="15840"/>
          <w:pgMar w:top="1340" w:right="1260" w:bottom="1140" w:left="1320" w:header="763" w:footer="859" w:gutter="0"/>
          <w:cols w:space="720"/>
        </w:sectPr>
      </w:pPr>
    </w:p>
    <w:p w14:paraId="1DD3558F" w14:textId="77777777" w:rsidR="002921F7" w:rsidRDefault="002921F7">
      <w:pPr>
        <w:pStyle w:val="BodyText"/>
        <w:rPr>
          <w:sz w:val="20"/>
        </w:rPr>
      </w:pPr>
    </w:p>
    <w:p w14:paraId="4F862351" w14:textId="77777777" w:rsidR="002921F7" w:rsidRDefault="002921F7">
      <w:pPr>
        <w:pStyle w:val="BodyText"/>
        <w:rPr>
          <w:sz w:val="20"/>
        </w:rPr>
      </w:pPr>
    </w:p>
    <w:p w14:paraId="6805C87E" w14:textId="77777777" w:rsidR="002921F7" w:rsidRDefault="002921F7">
      <w:pPr>
        <w:pStyle w:val="BodyText"/>
        <w:spacing w:before="6"/>
        <w:rPr>
          <w:sz w:val="23"/>
        </w:rPr>
      </w:pPr>
    </w:p>
    <w:p w14:paraId="40E98375" w14:textId="77777777" w:rsidR="002921F7" w:rsidRDefault="007D645C">
      <w:pPr>
        <w:pStyle w:val="Heading3"/>
        <w:spacing w:before="1"/>
      </w:pPr>
      <w:bookmarkStart w:id="6" w:name="PRIMARY_AUDIT_OBJECTIVES"/>
      <w:bookmarkEnd w:id="6"/>
      <w:r>
        <w:t>PRIMARY AUDIT OBJECTIVES</w:t>
      </w:r>
    </w:p>
    <w:p w14:paraId="5964F8BE" w14:textId="77777777" w:rsidR="002921F7" w:rsidRDefault="002921F7">
      <w:pPr>
        <w:pStyle w:val="BodyText"/>
        <w:spacing w:before="3"/>
        <w:rPr>
          <w:b/>
          <w:sz w:val="29"/>
        </w:rPr>
      </w:pPr>
    </w:p>
    <w:p w14:paraId="11A777AE" w14:textId="77777777" w:rsidR="002921F7" w:rsidRDefault="007D645C">
      <w:pPr>
        <w:pStyle w:val="BodyText"/>
        <w:ind w:left="220"/>
      </w:pPr>
      <w:r>
        <w:t>Audits performed by the Audit &amp; Compliance Division (ACD) have basic objectives:</w:t>
      </w:r>
    </w:p>
    <w:p w14:paraId="60A6FBD7" w14:textId="77777777" w:rsidR="002921F7" w:rsidRDefault="002921F7">
      <w:pPr>
        <w:pStyle w:val="BodyText"/>
      </w:pPr>
    </w:p>
    <w:p w14:paraId="011858B3" w14:textId="77777777" w:rsidR="002921F7" w:rsidRDefault="007D645C">
      <w:pPr>
        <w:pStyle w:val="ListParagraph"/>
        <w:numPr>
          <w:ilvl w:val="1"/>
          <w:numId w:val="6"/>
        </w:numPr>
        <w:tabs>
          <w:tab w:val="left" w:pos="1301"/>
        </w:tabs>
        <w:ind w:hanging="361"/>
        <w:rPr>
          <w:sz w:val="24"/>
        </w:rPr>
      </w:pPr>
      <w:r>
        <w:rPr>
          <w:sz w:val="24"/>
        </w:rPr>
        <w:t>To administer and enforce the law for each tax program in an equitable</w:t>
      </w:r>
      <w:r>
        <w:rPr>
          <w:spacing w:val="1"/>
          <w:sz w:val="24"/>
        </w:rPr>
        <w:t xml:space="preserve"> </w:t>
      </w:r>
      <w:r>
        <w:rPr>
          <w:sz w:val="24"/>
        </w:rPr>
        <w:t>manner.</w:t>
      </w:r>
    </w:p>
    <w:p w14:paraId="1E0F8C98" w14:textId="77777777" w:rsidR="002921F7" w:rsidRDefault="007D645C">
      <w:pPr>
        <w:pStyle w:val="ListParagraph"/>
        <w:numPr>
          <w:ilvl w:val="1"/>
          <w:numId w:val="6"/>
        </w:numPr>
        <w:tabs>
          <w:tab w:val="left" w:pos="1301"/>
        </w:tabs>
        <w:spacing w:before="9" w:line="266" w:lineRule="exact"/>
        <w:ind w:hanging="361"/>
        <w:rPr>
          <w:sz w:val="24"/>
        </w:rPr>
      </w:pPr>
      <w:r>
        <w:rPr>
          <w:sz w:val="24"/>
        </w:rPr>
        <w:t>To determine proper reporting of the taxpayers</w:t>
      </w:r>
      <w:r>
        <w:rPr>
          <w:spacing w:val="-34"/>
          <w:sz w:val="24"/>
        </w:rPr>
        <w:t xml:space="preserve"> </w:t>
      </w:r>
      <w:r>
        <w:rPr>
          <w:sz w:val="24"/>
        </w:rPr>
        <w:t>audited.</w:t>
      </w:r>
    </w:p>
    <w:p w14:paraId="55915439" w14:textId="77777777" w:rsidR="002921F7" w:rsidRDefault="007D645C">
      <w:pPr>
        <w:pStyle w:val="ListParagraph"/>
        <w:numPr>
          <w:ilvl w:val="1"/>
          <w:numId w:val="6"/>
        </w:numPr>
        <w:tabs>
          <w:tab w:val="left" w:pos="1301"/>
        </w:tabs>
        <w:ind w:right="733"/>
        <w:rPr>
          <w:sz w:val="24"/>
        </w:rPr>
      </w:pPr>
      <w:r>
        <w:rPr>
          <w:sz w:val="24"/>
        </w:rPr>
        <w:t>To promote accuracy in self-reporting of taxes by educating taxpayers in the application of tax statutes and</w:t>
      </w:r>
      <w:r>
        <w:rPr>
          <w:spacing w:val="-23"/>
          <w:sz w:val="24"/>
        </w:rPr>
        <w:t xml:space="preserve"> </w:t>
      </w:r>
      <w:r>
        <w:rPr>
          <w:sz w:val="24"/>
        </w:rPr>
        <w:t>regulations.</w:t>
      </w:r>
    </w:p>
    <w:p w14:paraId="4358EC1B" w14:textId="77777777" w:rsidR="002921F7" w:rsidRDefault="007D645C">
      <w:pPr>
        <w:pStyle w:val="ListParagraph"/>
        <w:numPr>
          <w:ilvl w:val="1"/>
          <w:numId w:val="6"/>
        </w:numPr>
        <w:tabs>
          <w:tab w:val="left" w:pos="1301"/>
        </w:tabs>
        <w:ind w:hanging="361"/>
        <w:rPr>
          <w:sz w:val="24"/>
        </w:rPr>
      </w:pPr>
      <w:r>
        <w:rPr>
          <w:sz w:val="24"/>
        </w:rPr>
        <w:t>To promote voluntary compliance of taxpayers through “visibility” of audit</w:t>
      </w:r>
      <w:r>
        <w:rPr>
          <w:spacing w:val="-34"/>
          <w:sz w:val="24"/>
        </w:rPr>
        <w:t xml:space="preserve"> </w:t>
      </w:r>
      <w:r>
        <w:rPr>
          <w:sz w:val="24"/>
        </w:rPr>
        <w:t>presence.</w:t>
      </w:r>
    </w:p>
    <w:p w14:paraId="45669E6D" w14:textId="77777777" w:rsidR="002921F7" w:rsidRDefault="002921F7">
      <w:pPr>
        <w:pStyle w:val="BodyText"/>
        <w:rPr>
          <w:sz w:val="26"/>
        </w:rPr>
      </w:pPr>
    </w:p>
    <w:p w14:paraId="0CD8948A" w14:textId="77777777" w:rsidR="002921F7" w:rsidRDefault="007D645C">
      <w:pPr>
        <w:pStyle w:val="Heading3"/>
        <w:spacing w:before="215"/>
      </w:pPr>
      <w:bookmarkStart w:id="7" w:name="ROLES_AND_RESPONSIBILITIES_IN_AUDITING"/>
      <w:bookmarkEnd w:id="7"/>
      <w:r>
        <w:t>ROLES AND RESPONSIBILITIES IN AUDITING</w:t>
      </w:r>
    </w:p>
    <w:p w14:paraId="6BC73CE9" w14:textId="77777777" w:rsidR="002921F7" w:rsidRDefault="002921F7">
      <w:pPr>
        <w:pStyle w:val="BodyText"/>
        <w:spacing w:before="4"/>
        <w:rPr>
          <w:b/>
          <w:sz w:val="29"/>
        </w:rPr>
      </w:pPr>
    </w:p>
    <w:p w14:paraId="55789B1F" w14:textId="631620DA" w:rsidR="002921F7" w:rsidRDefault="007D645C">
      <w:pPr>
        <w:pStyle w:val="BodyText"/>
        <w:ind w:left="220" w:right="465"/>
      </w:pPr>
      <w:r>
        <w:t>To achieve these objectives, several p</w:t>
      </w:r>
      <w:r w:rsidR="00D40CDE">
        <w:t>eople</w:t>
      </w:r>
      <w:r>
        <w:t xml:space="preserve"> and/or groups interact and affect the audit process. The following pages list those p</w:t>
      </w:r>
      <w:r w:rsidR="00D40CDE">
        <w:t>eople</w:t>
      </w:r>
      <w:r>
        <w:t xml:space="preserve"> and groups and give a summary of their roles.</w:t>
      </w:r>
    </w:p>
    <w:p w14:paraId="0EE3E46F" w14:textId="77777777" w:rsidR="002921F7" w:rsidRDefault="002921F7">
      <w:pPr>
        <w:pStyle w:val="BodyText"/>
        <w:spacing w:before="3"/>
        <w:rPr>
          <w:sz w:val="22"/>
        </w:rPr>
      </w:pPr>
    </w:p>
    <w:p w14:paraId="57BF2694" w14:textId="77777777" w:rsidR="002921F7" w:rsidRDefault="007D645C">
      <w:pPr>
        <w:spacing w:line="266" w:lineRule="exact"/>
        <w:ind w:left="940"/>
        <w:rPr>
          <w:sz w:val="24"/>
        </w:rPr>
      </w:pPr>
      <w:bookmarkStart w:id="8" w:name="TAXPAYERS_–"/>
      <w:bookmarkEnd w:id="8"/>
      <w:r>
        <w:rPr>
          <w:b/>
          <w:sz w:val="25"/>
        </w:rPr>
        <w:t xml:space="preserve">TAXPAYERS </w:t>
      </w:r>
      <w:r>
        <w:rPr>
          <w:sz w:val="24"/>
        </w:rPr>
        <w:t>–</w:t>
      </w:r>
    </w:p>
    <w:p w14:paraId="5B37D4B4" w14:textId="77777777" w:rsidR="002921F7" w:rsidRDefault="007D645C">
      <w:pPr>
        <w:pStyle w:val="BodyText"/>
        <w:spacing w:line="254" w:lineRule="exact"/>
        <w:ind w:left="940"/>
        <w:jc w:val="both"/>
      </w:pPr>
      <w:r>
        <w:t>The entire audit process is based upon the taxpayers’ books and records. The</w:t>
      </w:r>
    </w:p>
    <w:p w14:paraId="07E7EE89" w14:textId="77777777" w:rsidR="002921F7" w:rsidRDefault="007D645C">
      <w:pPr>
        <w:pStyle w:val="BodyText"/>
        <w:ind w:left="940" w:right="324"/>
        <w:jc w:val="both"/>
      </w:pPr>
      <w:r>
        <w:t>taxpayers</w:t>
      </w:r>
      <w:r w:rsidR="00FB0A26">
        <w:t>’ verbal and</w:t>
      </w:r>
      <w:r>
        <w:t xml:space="preserve"> </w:t>
      </w:r>
      <w:r w:rsidR="00FB0A26">
        <w:t xml:space="preserve">written statements </w:t>
      </w:r>
      <w:r w:rsidR="00002520">
        <w:t>may also provide</w:t>
      </w:r>
      <w:r>
        <w:t xml:space="preserve">  crucial  information  on tax liability. The taxpayers’ knowledge of the law is necessary for future</w:t>
      </w:r>
      <w:r>
        <w:rPr>
          <w:spacing w:val="7"/>
        </w:rPr>
        <w:t xml:space="preserve"> </w:t>
      </w:r>
      <w:r>
        <w:t>compliance.</w:t>
      </w:r>
    </w:p>
    <w:p w14:paraId="67B6BBE2" w14:textId="77777777" w:rsidR="002921F7" w:rsidRDefault="007D645C">
      <w:pPr>
        <w:pStyle w:val="Heading2"/>
        <w:spacing w:before="137" w:line="266" w:lineRule="exact"/>
        <w:rPr>
          <w:b w:val="0"/>
          <w:sz w:val="24"/>
        </w:rPr>
      </w:pPr>
      <w:r>
        <w:t xml:space="preserve">AUDITORS </w:t>
      </w:r>
      <w:r>
        <w:rPr>
          <w:b w:val="0"/>
          <w:sz w:val="24"/>
        </w:rPr>
        <w:t>–</w:t>
      </w:r>
    </w:p>
    <w:p w14:paraId="6852BD31" w14:textId="77777777" w:rsidR="002921F7" w:rsidRDefault="007D645C">
      <w:pPr>
        <w:pStyle w:val="BodyText"/>
        <w:spacing w:line="255" w:lineRule="exact"/>
        <w:ind w:left="940"/>
        <w:jc w:val="both"/>
      </w:pPr>
      <w:r>
        <w:t>The auditor may be the only one, who reviews the taxpayer records, interviews</w:t>
      </w:r>
    </w:p>
    <w:p w14:paraId="4930F6D0" w14:textId="62F72ACD" w:rsidR="002921F7" w:rsidRDefault="007D645C">
      <w:pPr>
        <w:pStyle w:val="BodyText"/>
        <w:spacing w:before="1"/>
        <w:ind w:left="940" w:right="322"/>
        <w:jc w:val="both"/>
      </w:pPr>
      <w:r>
        <w:t xml:space="preserve">the taxpayer, analyzes </w:t>
      </w:r>
      <w:r>
        <w:rPr>
          <w:spacing w:val="-3"/>
        </w:rPr>
        <w:t xml:space="preserve">reporting </w:t>
      </w:r>
      <w:r>
        <w:t xml:space="preserve">of </w:t>
      </w:r>
      <w:r>
        <w:rPr>
          <w:spacing w:val="-3"/>
        </w:rPr>
        <w:t xml:space="preserve">taxes, </w:t>
      </w:r>
      <w:r>
        <w:t xml:space="preserve">and </w:t>
      </w:r>
      <w:r>
        <w:rPr>
          <w:spacing w:val="-3"/>
        </w:rPr>
        <w:t xml:space="preserve">educates </w:t>
      </w:r>
      <w:r w:rsidR="00FB0A26">
        <w:t>the taxpayer on</w:t>
      </w:r>
      <w:r>
        <w:t xml:space="preserve"> statutes and regulations </w:t>
      </w:r>
      <w:r w:rsidR="00FB0A26">
        <w:t>controlling filing requirements</w:t>
      </w:r>
      <w:r>
        <w:t xml:space="preserve">.  </w:t>
      </w:r>
      <w:r w:rsidR="00FB0A26">
        <w:t>Therefore, the auditor’s</w:t>
      </w:r>
      <w:r>
        <w:t xml:space="preserve"> primary responsibility is achieving the general audit objectives discussed</w:t>
      </w:r>
      <w:r>
        <w:rPr>
          <w:spacing w:val="7"/>
        </w:rPr>
        <w:t xml:space="preserve"> </w:t>
      </w:r>
      <w:r>
        <w:t>above.</w:t>
      </w:r>
    </w:p>
    <w:p w14:paraId="7679669F" w14:textId="77777777" w:rsidR="002921F7" w:rsidRDefault="007D645C">
      <w:pPr>
        <w:pStyle w:val="BodyText"/>
        <w:spacing w:before="153"/>
        <w:ind w:left="940"/>
      </w:pPr>
      <w:r>
        <w:t>Auditors must gather the facts:</w:t>
      </w:r>
    </w:p>
    <w:p w14:paraId="2A62D288" w14:textId="77777777" w:rsidR="002921F7" w:rsidRDefault="007D645C">
      <w:pPr>
        <w:pStyle w:val="ListParagraph"/>
        <w:numPr>
          <w:ilvl w:val="0"/>
          <w:numId w:val="5"/>
        </w:numPr>
        <w:tabs>
          <w:tab w:val="left" w:pos="1660"/>
          <w:tab w:val="left" w:pos="1661"/>
        </w:tabs>
        <w:spacing w:before="66"/>
        <w:ind w:hanging="361"/>
        <w:rPr>
          <w:sz w:val="24"/>
        </w:rPr>
      </w:pPr>
      <w:r>
        <w:rPr>
          <w:sz w:val="24"/>
        </w:rPr>
        <w:t>What does the business do in</w:t>
      </w:r>
      <w:r>
        <w:rPr>
          <w:spacing w:val="-27"/>
          <w:sz w:val="24"/>
        </w:rPr>
        <w:t xml:space="preserve"> </w:t>
      </w:r>
      <w:r>
        <w:rPr>
          <w:sz w:val="24"/>
        </w:rPr>
        <w:t>NM?</w:t>
      </w:r>
    </w:p>
    <w:p w14:paraId="2C336D1F" w14:textId="77777777" w:rsidR="002921F7" w:rsidRDefault="007D645C">
      <w:pPr>
        <w:pStyle w:val="ListParagraph"/>
        <w:numPr>
          <w:ilvl w:val="0"/>
          <w:numId w:val="5"/>
        </w:numPr>
        <w:tabs>
          <w:tab w:val="left" w:pos="1660"/>
          <w:tab w:val="left" w:pos="1661"/>
        </w:tabs>
        <w:spacing w:before="8" w:line="266" w:lineRule="exact"/>
        <w:ind w:hanging="361"/>
        <w:rPr>
          <w:sz w:val="24"/>
        </w:rPr>
      </w:pPr>
      <w:r>
        <w:rPr>
          <w:sz w:val="24"/>
        </w:rPr>
        <w:t>How does the business do it in</w:t>
      </w:r>
      <w:r>
        <w:rPr>
          <w:spacing w:val="-24"/>
          <w:sz w:val="24"/>
        </w:rPr>
        <w:t xml:space="preserve"> </w:t>
      </w:r>
      <w:r>
        <w:rPr>
          <w:sz w:val="24"/>
        </w:rPr>
        <w:t>NM?</w:t>
      </w:r>
    </w:p>
    <w:p w14:paraId="4BEDFD33" w14:textId="77777777" w:rsidR="002921F7" w:rsidRDefault="007D645C">
      <w:pPr>
        <w:pStyle w:val="ListParagraph"/>
        <w:numPr>
          <w:ilvl w:val="0"/>
          <w:numId w:val="5"/>
        </w:numPr>
        <w:tabs>
          <w:tab w:val="left" w:pos="1660"/>
          <w:tab w:val="left" w:pos="1661"/>
        </w:tabs>
        <w:spacing w:line="266" w:lineRule="exact"/>
        <w:ind w:hanging="361"/>
        <w:rPr>
          <w:sz w:val="24"/>
        </w:rPr>
      </w:pPr>
      <w:r>
        <w:rPr>
          <w:sz w:val="24"/>
        </w:rPr>
        <w:t>How does it relate to</w:t>
      </w:r>
      <w:r>
        <w:rPr>
          <w:spacing w:val="-21"/>
          <w:sz w:val="24"/>
        </w:rPr>
        <w:t xml:space="preserve"> </w:t>
      </w:r>
      <w:r>
        <w:rPr>
          <w:sz w:val="24"/>
        </w:rPr>
        <w:t>taxation?</w:t>
      </w:r>
    </w:p>
    <w:p w14:paraId="04177D8D" w14:textId="77777777" w:rsidR="002921F7" w:rsidRDefault="007D645C">
      <w:pPr>
        <w:pStyle w:val="ListParagraph"/>
        <w:numPr>
          <w:ilvl w:val="0"/>
          <w:numId w:val="5"/>
        </w:numPr>
        <w:tabs>
          <w:tab w:val="left" w:pos="1660"/>
          <w:tab w:val="left" w:pos="1661"/>
        </w:tabs>
        <w:spacing w:before="9" w:line="266" w:lineRule="exact"/>
        <w:ind w:hanging="361"/>
        <w:rPr>
          <w:sz w:val="24"/>
        </w:rPr>
      </w:pPr>
      <w:r>
        <w:rPr>
          <w:sz w:val="24"/>
        </w:rPr>
        <w:t>Document</w:t>
      </w:r>
      <w:r>
        <w:rPr>
          <w:spacing w:val="-14"/>
          <w:sz w:val="24"/>
        </w:rPr>
        <w:t xml:space="preserve"> </w:t>
      </w:r>
      <w:r>
        <w:rPr>
          <w:sz w:val="24"/>
        </w:rPr>
        <w:t>findings.</w:t>
      </w:r>
    </w:p>
    <w:p w14:paraId="14382C8B" w14:textId="77777777" w:rsidR="002921F7" w:rsidRDefault="007D645C">
      <w:pPr>
        <w:pStyle w:val="ListParagraph"/>
        <w:numPr>
          <w:ilvl w:val="0"/>
          <w:numId w:val="5"/>
        </w:numPr>
        <w:tabs>
          <w:tab w:val="left" w:pos="1660"/>
          <w:tab w:val="left" w:pos="1661"/>
        </w:tabs>
        <w:spacing w:line="266" w:lineRule="exact"/>
        <w:ind w:hanging="361"/>
        <w:rPr>
          <w:sz w:val="24"/>
        </w:rPr>
      </w:pPr>
      <w:r>
        <w:rPr>
          <w:sz w:val="24"/>
        </w:rPr>
        <w:t>Keep the taxpayer</w:t>
      </w:r>
      <w:r>
        <w:rPr>
          <w:spacing w:val="-22"/>
          <w:sz w:val="24"/>
        </w:rPr>
        <w:t xml:space="preserve"> </w:t>
      </w:r>
      <w:r>
        <w:rPr>
          <w:sz w:val="24"/>
        </w:rPr>
        <w:t>informed.</w:t>
      </w:r>
    </w:p>
    <w:p w14:paraId="4A118B51" w14:textId="77777777" w:rsidR="002921F7" w:rsidRDefault="002921F7">
      <w:pPr>
        <w:pStyle w:val="BodyText"/>
        <w:spacing w:before="8"/>
      </w:pPr>
    </w:p>
    <w:p w14:paraId="1E1A6C75" w14:textId="77777777" w:rsidR="002921F7" w:rsidRDefault="007D645C">
      <w:pPr>
        <w:pStyle w:val="Heading2"/>
        <w:rPr>
          <w:b w:val="0"/>
          <w:sz w:val="24"/>
        </w:rPr>
      </w:pPr>
      <w:r>
        <w:t>SUPERVISORS</w:t>
      </w:r>
      <w:r>
        <w:rPr>
          <w:b w:val="0"/>
          <w:sz w:val="24"/>
        </w:rPr>
        <w:t>–</w:t>
      </w:r>
    </w:p>
    <w:p w14:paraId="76BF89A9" w14:textId="3F31F1FC" w:rsidR="002921F7" w:rsidRDefault="007D645C">
      <w:pPr>
        <w:pStyle w:val="BodyText"/>
        <w:spacing w:before="1"/>
        <w:ind w:left="940" w:right="302"/>
        <w:jc w:val="both"/>
      </w:pPr>
      <w:r>
        <w:t xml:space="preserve">The audit supervisors are responsible for training, overseeing, and directing the efforts of the auditors, to </w:t>
      </w:r>
      <w:r w:rsidR="00D40CDE">
        <w:t>ensure</w:t>
      </w:r>
      <w:r>
        <w:t xml:space="preserve"> the audit resources available are applied in a way to achieve the primary audit objectives. Supervisors assist auditors by making available the necessary tools, training, and guidance. Supervisors are responsible for monitoring workloads, evaluating individual auditor performance, and reviewing each part of an audit to </w:t>
      </w:r>
      <w:r>
        <w:rPr>
          <w:spacing w:val="-3"/>
        </w:rPr>
        <w:t xml:space="preserve">the </w:t>
      </w:r>
      <w:r>
        <w:t>extent necessary to assure that the final audit package meets division quality standards. Supervisors are also responsible for the productivity of their</w:t>
      </w:r>
      <w:r>
        <w:rPr>
          <w:spacing w:val="-37"/>
        </w:rPr>
        <w:t xml:space="preserve"> </w:t>
      </w:r>
      <w:r>
        <w:t>sections.</w:t>
      </w:r>
    </w:p>
    <w:p w14:paraId="2D110B56" w14:textId="77777777" w:rsidR="002921F7" w:rsidRDefault="002921F7">
      <w:pPr>
        <w:pStyle w:val="BodyText"/>
        <w:spacing w:before="2"/>
        <w:rPr>
          <w:sz w:val="22"/>
        </w:rPr>
      </w:pPr>
    </w:p>
    <w:p w14:paraId="01ECAE4C" w14:textId="77777777" w:rsidR="002921F7" w:rsidRDefault="007D645C">
      <w:pPr>
        <w:pStyle w:val="Heading2"/>
        <w:spacing w:before="1" w:line="281" w:lineRule="exact"/>
        <w:rPr>
          <w:b w:val="0"/>
          <w:sz w:val="24"/>
        </w:rPr>
      </w:pPr>
      <w:r>
        <w:t>BUREAU CHIEFS</w:t>
      </w:r>
      <w:r>
        <w:rPr>
          <w:b w:val="0"/>
          <w:sz w:val="24"/>
        </w:rPr>
        <w:t>–</w:t>
      </w:r>
    </w:p>
    <w:p w14:paraId="6FE75B18" w14:textId="77777777" w:rsidR="002921F7" w:rsidRDefault="007D645C">
      <w:pPr>
        <w:pStyle w:val="BodyText"/>
        <w:ind w:left="940"/>
      </w:pPr>
      <w:r>
        <w:t>The Audit Bureau Chiefs direct the activities of the bureaus. Audit Bureau Chiefs are responsible for bureau/district level goal setting to meet the Division’s objectives.</w:t>
      </w:r>
      <w:r>
        <w:rPr>
          <w:spacing w:val="59"/>
        </w:rPr>
        <w:t xml:space="preserve"> </w:t>
      </w:r>
      <w:r>
        <w:t>Bureau</w:t>
      </w:r>
    </w:p>
    <w:p w14:paraId="199E9E7C" w14:textId="77777777" w:rsidR="002921F7" w:rsidRDefault="002921F7">
      <w:pPr>
        <w:sectPr w:rsidR="002921F7">
          <w:pgSz w:w="12240" w:h="15840"/>
          <w:pgMar w:top="1340" w:right="1260" w:bottom="1140" w:left="1320" w:header="763" w:footer="859" w:gutter="0"/>
          <w:cols w:space="720"/>
        </w:sectPr>
      </w:pPr>
    </w:p>
    <w:p w14:paraId="7532C1B4" w14:textId="77777777" w:rsidR="002921F7" w:rsidRDefault="007D645C">
      <w:pPr>
        <w:pStyle w:val="BodyText"/>
        <w:spacing w:before="91"/>
        <w:ind w:left="940" w:right="295"/>
        <w:jc w:val="both"/>
      </w:pPr>
      <w:r>
        <w:lastRenderedPageBreak/>
        <w:t>Chiefs are responsible for directing the unit supervisors in meeting team goals with the most efficient use of department resources. Bureau Chiefs are also responsible for the development of audit tools to enable the audit section to perform optimally including training, manual updates, and determination and dissemination of technical and policy information.</w:t>
      </w:r>
    </w:p>
    <w:p w14:paraId="373DFB3F" w14:textId="77777777" w:rsidR="002921F7" w:rsidRDefault="002921F7">
      <w:pPr>
        <w:pStyle w:val="BodyText"/>
        <w:spacing w:before="2"/>
        <w:rPr>
          <w:sz w:val="22"/>
        </w:rPr>
      </w:pPr>
      <w:bookmarkStart w:id="9" w:name="AUDIT_TECHNICAL_SUPPORT_SERVICES_(ATSS)_"/>
      <w:bookmarkEnd w:id="9"/>
    </w:p>
    <w:p w14:paraId="5FDC663E" w14:textId="77777777" w:rsidR="002921F7" w:rsidRDefault="007D645C">
      <w:pPr>
        <w:pStyle w:val="Heading2"/>
        <w:spacing w:line="266" w:lineRule="exact"/>
        <w:rPr>
          <w:sz w:val="24"/>
        </w:rPr>
      </w:pPr>
      <w:r>
        <w:t xml:space="preserve">PROTEST OFFICE </w:t>
      </w:r>
      <w:r>
        <w:rPr>
          <w:sz w:val="24"/>
        </w:rPr>
        <w:t>–</w:t>
      </w:r>
    </w:p>
    <w:p w14:paraId="254B47DE" w14:textId="7A1D1F85" w:rsidR="002921F7" w:rsidRDefault="007D645C">
      <w:pPr>
        <w:pStyle w:val="BodyText"/>
        <w:spacing w:line="237" w:lineRule="auto"/>
        <w:ind w:left="940" w:right="295"/>
        <w:jc w:val="both"/>
      </w:pPr>
      <w:r>
        <w:t>The Protest Office handles taxpayer protests of audit assessments as well as protests of other enforcement activities. The protest office reports to the Legal Services Bureau. Protest personnel review, verify taxability, rework, and look at legal issues involved in the protest.</w:t>
      </w:r>
    </w:p>
    <w:p w14:paraId="5410E657" w14:textId="77777777" w:rsidR="002921F7" w:rsidRDefault="002921F7">
      <w:pPr>
        <w:pStyle w:val="BodyText"/>
        <w:spacing w:before="5"/>
        <w:rPr>
          <w:sz w:val="21"/>
        </w:rPr>
      </w:pPr>
    </w:p>
    <w:p w14:paraId="27617784" w14:textId="77777777" w:rsidR="002921F7" w:rsidRDefault="007D645C">
      <w:pPr>
        <w:pStyle w:val="Heading2"/>
        <w:spacing w:before="1"/>
        <w:rPr>
          <w:sz w:val="24"/>
        </w:rPr>
      </w:pPr>
      <w:bookmarkStart w:id="10" w:name="LEGAL_SERVICES_BUREAU_–"/>
      <w:bookmarkEnd w:id="10"/>
      <w:r>
        <w:t xml:space="preserve">LEGAL SERVICES BUREAU </w:t>
      </w:r>
      <w:r>
        <w:rPr>
          <w:sz w:val="24"/>
        </w:rPr>
        <w:t>–</w:t>
      </w:r>
    </w:p>
    <w:p w14:paraId="6132C99C" w14:textId="77777777" w:rsidR="002921F7" w:rsidRDefault="007D645C">
      <w:pPr>
        <w:pStyle w:val="BodyText"/>
        <w:spacing w:before="8"/>
        <w:ind w:left="1000" w:right="297"/>
        <w:jc w:val="both"/>
      </w:pPr>
      <w:r>
        <w:t xml:space="preserve">The Legal Services Bureau is the legal resource for Audit. Legal Services assists the Audit &amp; Compliance Division by providing legal advice regarding audit policy and resolving questions related to the interpretation and application of tax law. This </w:t>
      </w:r>
      <w:r w:rsidR="00FB0A26">
        <w:t>office also defends</w:t>
      </w:r>
      <w:r>
        <w:t xml:space="preserve"> the actions of the Department during administrative</w:t>
      </w:r>
      <w:r>
        <w:rPr>
          <w:spacing w:val="-31"/>
        </w:rPr>
        <w:t xml:space="preserve"> </w:t>
      </w:r>
      <w:r>
        <w:t>hearings.</w:t>
      </w:r>
    </w:p>
    <w:p w14:paraId="746D4A86" w14:textId="77777777" w:rsidR="002921F7" w:rsidRDefault="002921F7">
      <w:pPr>
        <w:pStyle w:val="BodyText"/>
        <w:spacing w:before="2"/>
      </w:pPr>
    </w:p>
    <w:p w14:paraId="1FD0E341" w14:textId="77777777" w:rsidR="002921F7" w:rsidRDefault="007D645C">
      <w:pPr>
        <w:pStyle w:val="Heading2"/>
      </w:pPr>
      <w:bookmarkStart w:id="11" w:name="DEPUTY_DIRECTOR-AUDIT_–"/>
      <w:bookmarkEnd w:id="11"/>
      <w:r>
        <w:t>DEPUTY DIRECTOR-AUDIT –</w:t>
      </w:r>
    </w:p>
    <w:p w14:paraId="2BAAEFBC" w14:textId="746F891B" w:rsidR="002921F7" w:rsidRDefault="00FB0A26">
      <w:pPr>
        <w:pStyle w:val="BodyText"/>
        <w:spacing w:before="10" w:line="235" w:lineRule="auto"/>
        <w:ind w:left="940" w:right="295"/>
        <w:jc w:val="both"/>
      </w:pPr>
      <w:r>
        <w:t>The Deputy Director</w:t>
      </w:r>
      <w:r w:rsidR="007D645C">
        <w:t>-</w:t>
      </w:r>
      <w:r>
        <w:t>Audit is responsible for program</w:t>
      </w:r>
      <w:r w:rsidR="007D645C">
        <w:t xml:space="preserve">   level   performance   standards </w:t>
      </w:r>
      <w:r>
        <w:t xml:space="preserve">for </w:t>
      </w:r>
      <w:r w:rsidR="00002520">
        <w:t xml:space="preserve">the </w:t>
      </w:r>
      <w:r w:rsidR="008C7774">
        <w:t>Business Tax Programs</w:t>
      </w:r>
      <w:r w:rsidR="007D645C">
        <w:t>,  Corporate  Income,  PTE  Withholding, Personal Income, Oil &amp; Gas, Miscellaneous, and Fuel</w:t>
      </w:r>
      <w:r w:rsidR="007D645C">
        <w:rPr>
          <w:spacing w:val="-7"/>
        </w:rPr>
        <w:t xml:space="preserve"> </w:t>
      </w:r>
      <w:r w:rsidR="007D645C">
        <w:t>taxes.</w:t>
      </w:r>
    </w:p>
    <w:p w14:paraId="57BBBED6" w14:textId="77777777" w:rsidR="002921F7" w:rsidRDefault="002921F7">
      <w:pPr>
        <w:pStyle w:val="BodyText"/>
        <w:spacing w:before="6"/>
        <w:rPr>
          <w:sz w:val="22"/>
        </w:rPr>
      </w:pPr>
    </w:p>
    <w:p w14:paraId="5894F2C7" w14:textId="77777777" w:rsidR="002921F7" w:rsidRDefault="007D645C">
      <w:pPr>
        <w:pStyle w:val="Heading2"/>
        <w:spacing w:before="1"/>
        <w:rPr>
          <w:sz w:val="24"/>
        </w:rPr>
      </w:pPr>
      <w:bookmarkStart w:id="12" w:name="DIRECTOR’S_OFFICE_–"/>
      <w:bookmarkEnd w:id="12"/>
      <w:r>
        <w:t xml:space="preserve">DIRECTOR’S OFFICE </w:t>
      </w:r>
      <w:r>
        <w:rPr>
          <w:sz w:val="24"/>
        </w:rPr>
        <w:t>–</w:t>
      </w:r>
    </w:p>
    <w:p w14:paraId="6532B0BB" w14:textId="77777777" w:rsidR="002921F7" w:rsidRDefault="007D645C">
      <w:pPr>
        <w:pStyle w:val="BodyText"/>
        <w:spacing w:before="7" w:line="237" w:lineRule="auto"/>
        <w:ind w:left="940" w:right="292"/>
        <w:jc w:val="both"/>
      </w:pPr>
      <w:r>
        <w:t xml:space="preserve">The Audit &amp; Compliance </w:t>
      </w:r>
      <w:r w:rsidR="00FB0A26">
        <w:t>Division Director’s Office is responsible for establishing the</w:t>
      </w:r>
      <w:r>
        <w:t xml:space="preserve"> overall goals </w:t>
      </w:r>
      <w:r w:rsidR="00FB0A26">
        <w:t>for Division activity</w:t>
      </w:r>
      <w:r>
        <w:t xml:space="preserve">.  </w:t>
      </w:r>
      <w:r w:rsidR="00FB0A26">
        <w:t>The Director functions as the liaison with the</w:t>
      </w:r>
      <w:r>
        <w:t xml:space="preserve"> Cabinet Secretary’s Office, and </w:t>
      </w:r>
      <w:r w:rsidR="00FB0A26">
        <w:t>along with the</w:t>
      </w:r>
      <w:r>
        <w:t xml:space="preserve"> Deputy Director-Audit ensures that the</w:t>
      </w:r>
      <w:r>
        <w:rPr>
          <w:spacing w:val="-2"/>
        </w:rPr>
        <w:t xml:space="preserve"> </w:t>
      </w:r>
      <w:r>
        <w:t>work</w:t>
      </w:r>
      <w:r>
        <w:rPr>
          <w:spacing w:val="30"/>
        </w:rPr>
        <w:t xml:space="preserve"> </w:t>
      </w:r>
      <w:r>
        <w:t>of</w:t>
      </w:r>
      <w:r>
        <w:rPr>
          <w:spacing w:val="27"/>
        </w:rPr>
        <w:t xml:space="preserve"> </w:t>
      </w:r>
      <w:r>
        <w:t>the</w:t>
      </w:r>
      <w:r>
        <w:rPr>
          <w:spacing w:val="33"/>
        </w:rPr>
        <w:t xml:space="preserve"> </w:t>
      </w:r>
      <w:r>
        <w:t>Audit</w:t>
      </w:r>
      <w:r>
        <w:rPr>
          <w:spacing w:val="29"/>
        </w:rPr>
        <w:t xml:space="preserve"> </w:t>
      </w:r>
      <w:r>
        <w:t>Section</w:t>
      </w:r>
      <w:r>
        <w:rPr>
          <w:spacing w:val="28"/>
        </w:rPr>
        <w:t xml:space="preserve"> </w:t>
      </w:r>
      <w:r>
        <w:t>is</w:t>
      </w:r>
      <w:r>
        <w:rPr>
          <w:spacing w:val="30"/>
        </w:rPr>
        <w:t xml:space="preserve"> </w:t>
      </w:r>
      <w:r>
        <w:t>worthwhile</w:t>
      </w:r>
      <w:r>
        <w:rPr>
          <w:spacing w:val="28"/>
        </w:rPr>
        <w:t xml:space="preserve"> </w:t>
      </w:r>
      <w:r>
        <w:t>and</w:t>
      </w:r>
      <w:r>
        <w:rPr>
          <w:spacing w:val="-2"/>
        </w:rPr>
        <w:t xml:space="preserve"> </w:t>
      </w:r>
      <w:r>
        <w:t>effective to</w:t>
      </w:r>
      <w:r>
        <w:rPr>
          <w:spacing w:val="-1"/>
        </w:rPr>
        <w:t xml:space="preserve"> </w:t>
      </w:r>
      <w:r>
        <w:t>meet division</w:t>
      </w:r>
      <w:r>
        <w:rPr>
          <w:spacing w:val="-1"/>
        </w:rPr>
        <w:t xml:space="preserve"> </w:t>
      </w:r>
      <w:r>
        <w:t>goals.</w:t>
      </w:r>
    </w:p>
    <w:p w14:paraId="64B2DA1C" w14:textId="77777777" w:rsidR="002921F7" w:rsidRDefault="002921F7">
      <w:pPr>
        <w:pStyle w:val="BodyText"/>
        <w:spacing w:before="2"/>
        <w:rPr>
          <w:sz w:val="22"/>
        </w:rPr>
      </w:pPr>
    </w:p>
    <w:p w14:paraId="3C665EC1" w14:textId="77777777" w:rsidR="002921F7" w:rsidRDefault="007D645C">
      <w:pPr>
        <w:pStyle w:val="Heading2"/>
        <w:spacing w:before="1" w:line="281" w:lineRule="exact"/>
        <w:rPr>
          <w:sz w:val="24"/>
        </w:rPr>
      </w:pPr>
      <w:bookmarkStart w:id="13" w:name="SECRETARY’S_OFFICE_–"/>
      <w:bookmarkEnd w:id="13"/>
      <w:r>
        <w:t xml:space="preserve">SECRETARY’S OFFICE </w:t>
      </w:r>
      <w:r>
        <w:rPr>
          <w:sz w:val="24"/>
        </w:rPr>
        <w:t>–</w:t>
      </w:r>
    </w:p>
    <w:p w14:paraId="3E4DF23F" w14:textId="77777777" w:rsidR="002921F7" w:rsidRDefault="007D645C">
      <w:pPr>
        <w:pStyle w:val="BodyText"/>
        <w:spacing w:before="22" w:line="213" w:lineRule="auto"/>
        <w:ind w:left="940" w:right="296"/>
        <w:jc w:val="both"/>
      </w:pPr>
      <w:r>
        <w:t xml:space="preserve">The Secretary’s Office is responsible for </w:t>
      </w:r>
      <w:r w:rsidR="00FB0A26">
        <w:t>interaction with the</w:t>
      </w:r>
      <w:r>
        <w:t xml:space="preserve"> </w:t>
      </w:r>
      <w:r w:rsidR="00FB0A26">
        <w:t>Legislature in the creation</w:t>
      </w:r>
      <w:r>
        <w:rPr>
          <w:spacing w:val="-7"/>
        </w:rPr>
        <w:t xml:space="preserve"> </w:t>
      </w:r>
      <w:r>
        <w:t>of</w:t>
      </w:r>
      <w:r>
        <w:rPr>
          <w:spacing w:val="-11"/>
        </w:rPr>
        <w:t xml:space="preserve"> </w:t>
      </w:r>
      <w:r>
        <w:t>tax</w:t>
      </w:r>
      <w:r>
        <w:rPr>
          <w:spacing w:val="-7"/>
        </w:rPr>
        <w:t xml:space="preserve"> </w:t>
      </w:r>
      <w:r>
        <w:t>statutes,</w:t>
      </w:r>
      <w:r>
        <w:rPr>
          <w:spacing w:val="-7"/>
        </w:rPr>
        <w:t xml:space="preserve"> </w:t>
      </w:r>
      <w:r>
        <w:t>promulgating</w:t>
      </w:r>
      <w:r>
        <w:rPr>
          <w:spacing w:val="-7"/>
        </w:rPr>
        <w:t xml:space="preserve"> </w:t>
      </w:r>
      <w:r>
        <w:t>necessary</w:t>
      </w:r>
      <w:r>
        <w:rPr>
          <w:spacing w:val="-7"/>
        </w:rPr>
        <w:t xml:space="preserve"> </w:t>
      </w:r>
      <w:r>
        <w:t>regulations,</w:t>
      </w:r>
      <w:r>
        <w:rPr>
          <w:spacing w:val="-8"/>
        </w:rPr>
        <w:t xml:space="preserve"> </w:t>
      </w:r>
      <w:r>
        <w:t>and</w:t>
      </w:r>
      <w:r>
        <w:rPr>
          <w:spacing w:val="-6"/>
        </w:rPr>
        <w:t xml:space="preserve"> </w:t>
      </w:r>
      <w:r>
        <w:t>writing</w:t>
      </w:r>
      <w:r>
        <w:rPr>
          <w:spacing w:val="-7"/>
        </w:rPr>
        <w:t xml:space="preserve"> </w:t>
      </w:r>
      <w:r>
        <w:t>rulings.</w:t>
      </w:r>
    </w:p>
    <w:p w14:paraId="4F533673" w14:textId="77777777" w:rsidR="002921F7" w:rsidRDefault="002921F7">
      <w:pPr>
        <w:pStyle w:val="BodyText"/>
        <w:rPr>
          <w:sz w:val="26"/>
        </w:rPr>
      </w:pPr>
    </w:p>
    <w:p w14:paraId="465CB245" w14:textId="77777777" w:rsidR="002921F7" w:rsidRDefault="002921F7">
      <w:pPr>
        <w:pStyle w:val="BodyText"/>
        <w:rPr>
          <w:sz w:val="26"/>
        </w:rPr>
      </w:pPr>
    </w:p>
    <w:p w14:paraId="6D2FC865" w14:textId="77777777" w:rsidR="002921F7" w:rsidRDefault="002921F7">
      <w:pPr>
        <w:pStyle w:val="BodyText"/>
        <w:rPr>
          <w:sz w:val="26"/>
        </w:rPr>
      </w:pPr>
    </w:p>
    <w:p w14:paraId="5D27C7E5" w14:textId="77777777" w:rsidR="002921F7" w:rsidRDefault="002921F7">
      <w:pPr>
        <w:pStyle w:val="BodyText"/>
        <w:spacing w:before="3"/>
        <w:rPr>
          <w:sz w:val="23"/>
        </w:rPr>
      </w:pPr>
    </w:p>
    <w:p w14:paraId="5A2C8A1C" w14:textId="77777777" w:rsidR="002921F7" w:rsidRDefault="007D645C">
      <w:pPr>
        <w:pStyle w:val="Heading3"/>
      </w:pPr>
      <w:bookmarkStart w:id="14" w:name="COMMUNICATION"/>
      <w:bookmarkEnd w:id="14"/>
      <w:r>
        <w:t>COMMUNICATION</w:t>
      </w:r>
    </w:p>
    <w:p w14:paraId="79BB3FEA" w14:textId="77777777" w:rsidR="002921F7" w:rsidRDefault="002921F7">
      <w:pPr>
        <w:pStyle w:val="BodyText"/>
        <w:spacing w:before="1"/>
        <w:rPr>
          <w:b/>
          <w:sz w:val="29"/>
        </w:rPr>
      </w:pPr>
    </w:p>
    <w:p w14:paraId="1F8FFBDB" w14:textId="77777777" w:rsidR="002921F7" w:rsidRDefault="007D645C">
      <w:pPr>
        <w:pStyle w:val="BodyText"/>
        <w:ind w:left="220" w:right="465"/>
      </w:pPr>
      <w:r>
        <w:t>Audit personnel are expected to comply with the following guidelines for communication of audit information.</w:t>
      </w:r>
    </w:p>
    <w:p w14:paraId="71BDC02C" w14:textId="77777777" w:rsidR="002921F7" w:rsidRDefault="002921F7">
      <w:pPr>
        <w:sectPr w:rsidR="002921F7">
          <w:pgSz w:w="12240" w:h="15840"/>
          <w:pgMar w:top="1340" w:right="1260" w:bottom="1140" w:left="1320" w:header="763" w:footer="859" w:gutter="0"/>
          <w:cols w:space="720"/>
        </w:sectPr>
      </w:pPr>
    </w:p>
    <w:p w14:paraId="178239FE" w14:textId="77777777" w:rsidR="002921F7" w:rsidRDefault="007D645C">
      <w:pPr>
        <w:pStyle w:val="Heading2"/>
        <w:spacing w:before="92"/>
        <w:rPr>
          <w:sz w:val="24"/>
        </w:rPr>
      </w:pPr>
      <w:bookmarkStart w:id="15" w:name="AUDITORS_–"/>
      <w:bookmarkEnd w:id="15"/>
      <w:r>
        <w:lastRenderedPageBreak/>
        <w:t xml:space="preserve">AUDITORS </w:t>
      </w:r>
      <w:r>
        <w:rPr>
          <w:sz w:val="24"/>
        </w:rPr>
        <w:t>–</w:t>
      </w:r>
    </w:p>
    <w:p w14:paraId="79F78F39" w14:textId="77777777" w:rsidR="002921F7" w:rsidRDefault="007D645C">
      <w:pPr>
        <w:pStyle w:val="BodyText"/>
        <w:spacing w:before="8" w:line="237" w:lineRule="auto"/>
        <w:ind w:left="940" w:right="297"/>
        <w:jc w:val="both"/>
      </w:pPr>
      <w:r>
        <w:t xml:space="preserve">When an auditor has audit related information or questions that need consideration or answers, the auditor should first discuss with their supervisor. The </w:t>
      </w:r>
      <w:r w:rsidR="00002520">
        <w:t>supervisor may</w:t>
      </w:r>
      <w:r>
        <w:t xml:space="preserve"> address the issue or may instruct the auditor to contact another employee or supervisor.  If the supervisor is not available, the auditor should talk with the Bureau Chief or the Deputy</w:t>
      </w:r>
      <w:r>
        <w:rPr>
          <w:spacing w:val="-20"/>
        </w:rPr>
        <w:t xml:space="preserve"> </w:t>
      </w:r>
      <w:r>
        <w:t>Director-Audit.</w:t>
      </w:r>
    </w:p>
    <w:p w14:paraId="293E88A0" w14:textId="77777777" w:rsidR="002921F7" w:rsidRDefault="002921F7">
      <w:pPr>
        <w:pStyle w:val="BodyText"/>
        <w:spacing w:before="6"/>
        <w:rPr>
          <w:sz w:val="22"/>
        </w:rPr>
      </w:pPr>
    </w:p>
    <w:p w14:paraId="5F0C32F9" w14:textId="77777777" w:rsidR="002921F7" w:rsidRDefault="007D645C">
      <w:pPr>
        <w:pStyle w:val="Heading2"/>
        <w:rPr>
          <w:sz w:val="24"/>
        </w:rPr>
      </w:pPr>
      <w:bookmarkStart w:id="16" w:name="SUPERVISORS_–"/>
      <w:bookmarkEnd w:id="16"/>
      <w:r>
        <w:t xml:space="preserve">SUPERVISORS </w:t>
      </w:r>
      <w:r>
        <w:rPr>
          <w:sz w:val="24"/>
        </w:rPr>
        <w:t>–</w:t>
      </w:r>
    </w:p>
    <w:p w14:paraId="720C53EB" w14:textId="2F6E910C" w:rsidR="002921F7" w:rsidRDefault="007D645C">
      <w:pPr>
        <w:pStyle w:val="BodyText"/>
        <w:spacing w:before="8" w:line="237" w:lineRule="auto"/>
        <w:ind w:left="940" w:right="295"/>
        <w:jc w:val="both"/>
      </w:pPr>
      <w:r>
        <w:t xml:space="preserve">If an audit supervisor has information or questions related to auditing, they should </w:t>
      </w:r>
      <w:r w:rsidR="00D40CDE">
        <w:t xml:space="preserve">attempt to resolve the issue and only escalate the recommendation </w:t>
      </w:r>
      <w:r>
        <w:t>to the Bureau Chief</w:t>
      </w:r>
      <w:r w:rsidR="00D40CDE">
        <w:t xml:space="preserve"> if they are unable to resolve the issue</w:t>
      </w:r>
      <w:r>
        <w:t xml:space="preserve">. The Bureau Chief </w:t>
      </w:r>
      <w:r w:rsidR="00020112">
        <w:t>will</w:t>
      </w:r>
      <w:r>
        <w:t xml:space="preserve"> address the issue </w:t>
      </w:r>
      <w:r w:rsidR="00020112">
        <w:t>and provide feedback to the requestor/supervisor.</w:t>
      </w:r>
    </w:p>
    <w:p w14:paraId="5DFC59ED" w14:textId="77777777" w:rsidR="002921F7" w:rsidRDefault="002921F7">
      <w:pPr>
        <w:pStyle w:val="BodyText"/>
        <w:spacing w:before="5"/>
        <w:rPr>
          <w:sz w:val="23"/>
        </w:rPr>
      </w:pPr>
    </w:p>
    <w:p w14:paraId="3512C72B" w14:textId="77777777" w:rsidR="002921F7" w:rsidRDefault="007D645C">
      <w:pPr>
        <w:pStyle w:val="Heading2"/>
        <w:rPr>
          <w:sz w:val="24"/>
        </w:rPr>
      </w:pPr>
      <w:bookmarkStart w:id="17" w:name="BUREAU_CHIEFS_–"/>
      <w:bookmarkEnd w:id="17"/>
      <w:r>
        <w:t xml:space="preserve">BUREAU CHIEFS </w:t>
      </w:r>
      <w:r>
        <w:rPr>
          <w:sz w:val="24"/>
        </w:rPr>
        <w:t>–</w:t>
      </w:r>
    </w:p>
    <w:p w14:paraId="2C6F8FF1" w14:textId="71204475" w:rsidR="002921F7" w:rsidRDefault="007D645C">
      <w:pPr>
        <w:pStyle w:val="BodyText"/>
        <w:spacing w:before="4" w:line="242" w:lineRule="auto"/>
        <w:ind w:left="940" w:right="444"/>
        <w:jc w:val="both"/>
      </w:pPr>
      <w:r>
        <w:t>Bureau Chiefs may instruct supervisors to refer certain information and questions to the Deputy Director-Audit. If Protest or Legal interaction is necessary, it will be coordinated through the Bureau Chief or Deputy Director-Audit.</w:t>
      </w:r>
    </w:p>
    <w:p w14:paraId="4EF1E9CA" w14:textId="77777777" w:rsidR="002921F7" w:rsidRDefault="002921F7">
      <w:pPr>
        <w:pStyle w:val="BodyText"/>
        <w:rPr>
          <w:sz w:val="22"/>
        </w:rPr>
      </w:pPr>
    </w:p>
    <w:p w14:paraId="31A2D109" w14:textId="77777777" w:rsidR="002921F7" w:rsidRDefault="007D645C">
      <w:pPr>
        <w:pStyle w:val="Heading2"/>
        <w:spacing w:before="1"/>
        <w:rPr>
          <w:sz w:val="24"/>
        </w:rPr>
      </w:pPr>
      <w:bookmarkStart w:id="18" w:name="ATSS_–"/>
      <w:bookmarkStart w:id="19" w:name="PROTEST_OFFICE_–"/>
      <w:bookmarkEnd w:id="18"/>
      <w:bookmarkEnd w:id="19"/>
      <w:r>
        <w:t xml:space="preserve">PROTEST OFFICE </w:t>
      </w:r>
      <w:r>
        <w:rPr>
          <w:sz w:val="24"/>
        </w:rPr>
        <w:t>–</w:t>
      </w:r>
    </w:p>
    <w:p w14:paraId="4E3A1A43" w14:textId="77777777" w:rsidR="002921F7" w:rsidRDefault="007D645C">
      <w:pPr>
        <w:pStyle w:val="BodyText"/>
        <w:spacing w:before="3" w:line="242" w:lineRule="auto"/>
        <w:ind w:left="940" w:right="250"/>
        <w:jc w:val="both"/>
      </w:pPr>
      <w:r>
        <w:t>The Protest Office should not be contacted directly by auditors or Supervisors. Questions and information for the Protest Office should be routed through their Bureau Chief or Deputy Director-Audit, unless otherwise instructed.</w:t>
      </w:r>
    </w:p>
    <w:p w14:paraId="260E6DEF" w14:textId="77777777" w:rsidR="002921F7" w:rsidRDefault="002921F7">
      <w:pPr>
        <w:pStyle w:val="BodyText"/>
        <w:rPr>
          <w:sz w:val="26"/>
        </w:rPr>
      </w:pPr>
    </w:p>
    <w:p w14:paraId="129C2B64" w14:textId="77777777" w:rsidR="002921F7" w:rsidRDefault="002921F7">
      <w:pPr>
        <w:pStyle w:val="BodyText"/>
        <w:spacing w:before="7"/>
        <w:rPr>
          <w:sz w:val="23"/>
        </w:rPr>
      </w:pPr>
    </w:p>
    <w:p w14:paraId="0C394C56" w14:textId="77777777" w:rsidR="002921F7" w:rsidRDefault="007D645C">
      <w:pPr>
        <w:pStyle w:val="BodyText"/>
        <w:spacing w:before="1"/>
        <w:ind w:left="220" w:right="245"/>
        <w:jc w:val="both"/>
      </w:pPr>
      <w:r>
        <w:t xml:space="preserve">Certain critical information on audits should be communicated to the </w:t>
      </w:r>
      <w:r w:rsidR="00002520">
        <w:t>audit supervisor, the</w:t>
      </w:r>
      <w:r>
        <w:t xml:space="preserve"> Bureau</w:t>
      </w:r>
      <w:r>
        <w:rPr>
          <w:spacing w:val="-3"/>
        </w:rPr>
        <w:t xml:space="preserve"> </w:t>
      </w:r>
      <w:r>
        <w:t>Chief,</w:t>
      </w:r>
      <w:r>
        <w:rPr>
          <w:spacing w:val="-4"/>
        </w:rPr>
        <w:t xml:space="preserve"> </w:t>
      </w:r>
      <w:r>
        <w:t>and</w:t>
      </w:r>
      <w:r>
        <w:rPr>
          <w:spacing w:val="-2"/>
        </w:rPr>
        <w:t xml:space="preserve"> </w:t>
      </w:r>
      <w:r>
        <w:t>the</w:t>
      </w:r>
      <w:r>
        <w:rPr>
          <w:spacing w:val="-3"/>
        </w:rPr>
        <w:t xml:space="preserve"> </w:t>
      </w:r>
      <w:r>
        <w:t>Deputy</w:t>
      </w:r>
      <w:r>
        <w:rPr>
          <w:spacing w:val="-2"/>
        </w:rPr>
        <w:t xml:space="preserve"> </w:t>
      </w:r>
      <w:r>
        <w:t>Director-Audit</w:t>
      </w:r>
      <w:r>
        <w:rPr>
          <w:spacing w:val="-4"/>
        </w:rPr>
        <w:t xml:space="preserve"> </w:t>
      </w:r>
      <w:r>
        <w:t>as</w:t>
      </w:r>
      <w:r>
        <w:rPr>
          <w:spacing w:val="-4"/>
        </w:rPr>
        <w:t xml:space="preserve"> </w:t>
      </w:r>
      <w:r>
        <w:t>soon</w:t>
      </w:r>
      <w:r>
        <w:rPr>
          <w:spacing w:val="-3"/>
        </w:rPr>
        <w:t xml:space="preserve"> </w:t>
      </w:r>
      <w:r>
        <w:t>as</w:t>
      </w:r>
      <w:r>
        <w:rPr>
          <w:spacing w:val="-4"/>
        </w:rPr>
        <w:t xml:space="preserve"> </w:t>
      </w:r>
      <w:r>
        <w:t>the</w:t>
      </w:r>
      <w:r>
        <w:rPr>
          <w:spacing w:val="-3"/>
        </w:rPr>
        <w:t xml:space="preserve"> </w:t>
      </w:r>
      <w:r>
        <w:t>auditor</w:t>
      </w:r>
      <w:r>
        <w:rPr>
          <w:spacing w:val="-2"/>
        </w:rPr>
        <w:t xml:space="preserve"> </w:t>
      </w:r>
      <w:r>
        <w:t>has</w:t>
      </w:r>
      <w:r>
        <w:rPr>
          <w:spacing w:val="-4"/>
        </w:rPr>
        <w:t xml:space="preserve"> </w:t>
      </w:r>
      <w:r>
        <w:t>obtained</w:t>
      </w:r>
      <w:r>
        <w:rPr>
          <w:spacing w:val="-4"/>
        </w:rPr>
        <w:t xml:space="preserve"> </w:t>
      </w:r>
      <w:r>
        <w:t>that</w:t>
      </w:r>
      <w:r>
        <w:rPr>
          <w:spacing w:val="-4"/>
        </w:rPr>
        <w:t xml:space="preserve"> </w:t>
      </w:r>
      <w:r>
        <w:t>information. This</w:t>
      </w:r>
      <w:r>
        <w:rPr>
          <w:spacing w:val="-6"/>
        </w:rPr>
        <w:t xml:space="preserve"> </w:t>
      </w:r>
      <w:r>
        <w:t>includes:</w:t>
      </w:r>
    </w:p>
    <w:p w14:paraId="0D322AC7" w14:textId="77777777" w:rsidR="002921F7" w:rsidRDefault="002921F7">
      <w:pPr>
        <w:pStyle w:val="BodyText"/>
        <w:spacing w:before="11"/>
        <w:rPr>
          <w:sz w:val="23"/>
        </w:rPr>
      </w:pPr>
    </w:p>
    <w:p w14:paraId="589FDC39" w14:textId="77777777" w:rsidR="002921F7" w:rsidRDefault="007D645C">
      <w:pPr>
        <w:pStyle w:val="ListParagraph"/>
        <w:numPr>
          <w:ilvl w:val="0"/>
          <w:numId w:val="4"/>
        </w:numPr>
        <w:tabs>
          <w:tab w:val="left" w:pos="1022"/>
          <w:tab w:val="left" w:pos="1023"/>
        </w:tabs>
        <w:ind w:left="1022" w:hanging="443"/>
        <w:rPr>
          <w:sz w:val="24"/>
        </w:rPr>
      </w:pPr>
      <w:r>
        <w:rPr>
          <w:sz w:val="24"/>
        </w:rPr>
        <w:t>Refusal of a taxpayer to provide</w:t>
      </w:r>
      <w:r>
        <w:rPr>
          <w:spacing w:val="-21"/>
          <w:sz w:val="24"/>
        </w:rPr>
        <w:t xml:space="preserve"> </w:t>
      </w:r>
      <w:r>
        <w:rPr>
          <w:sz w:val="24"/>
        </w:rPr>
        <w:t>records.</w:t>
      </w:r>
    </w:p>
    <w:p w14:paraId="07D05EF0" w14:textId="77777777" w:rsidR="002921F7" w:rsidRDefault="007D645C">
      <w:pPr>
        <w:pStyle w:val="ListParagraph"/>
        <w:numPr>
          <w:ilvl w:val="0"/>
          <w:numId w:val="4"/>
        </w:numPr>
        <w:tabs>
          <w:tab w:val="left" w:pos="1022"/>
          <w:tab w:val="left" w:pos="1023"/>
        </w:tabs>
        <w:spacing w:before="6" w:line="276" w:lineRule="exact"/>
        <w:ind w:left="1022" w:hanging="443"/>
        <w:rPr>
          <w:sz w:val="24"/>
        </w:rPr>
      </w:pPr>
      <w:r>
        <w:rPr>
          <w:sz w:val="24"/>
        </w:rPr>
        <w:t>Refusal of a taxpayer to sign a</w:t>
      </w:r>
      <w:r>
        <w:rPr>
          <w:spacing w:val="-15"/>
          <w:sz w:val="24"/>
        </w:rPr>
        <w:t xml:space="preserve"> </w:t>
      </w:r>
      <w:r>
        <w:rPr>
          <w:sz w:val="24"/>
        </w:rPr>
        <w:t>waiver.</w:t>
      </w:r>
    </w:p>
    <w:p w14:paraId="5FD6C3B3" w14:textId="77777777" w:rsidR="002921F7" w:rsidRDefault="007D645C">
      <w:pPr>
        <w:pStyle w:val="ListParagraph"/>
        <w:numPr>
          <w:ilvl w:val="0"/>
          <w:numId w:val="4"/>
        </w:numPr>
        <w:tabs>
          <w:tab w:val="left" w:pos="1022"/>
          <w:tab w:val="left" w:pos="1023"/>
        </w:tabs>
        <w:spacing w:before="6" w:line="230" w:lineRule="auto"/>
        <w:ind w:right="942" w:hanging="257"/>
        <w:rPr>
          <w:sz w:val="24"/>
        </w:rPr>
      </w:pPr>
      <w:r>
        <w:tab/>
      </w:r>
      <w:r>
        <w:rPr>
          <w:sz w:val="24"/>
        </w:rPr>
        <w:t>Statements by the taxpayer that they intend to contact the Secretary, Governor, or other state</w:t>
      </w:r>
      <w:r>
        <w:rPr>
          <w:spacing w:val="-9"/>
          <w:sz w:val="24"/>
        </w:rPr>
        <w:t xml:space="preserve"> </w:t>
      </w:r>
      <w:r>
        <w:rPr>
          <w:sz w:val="24"/>
        </w:rPr>
        <w:t>official.</w:t>
      </w:r>
    </w:p>
    <w:p w14:paraId="4D1E91CD" w14:textId="77777777" w:rsidR="002921F7" w:rsidRDefault="007D645C">
      <w:pPr>
        <w:pStyle w:val="ListParagraph"/>
        <w:numPr>
          <w:ilvl w:val="0"/>
          <w:numId w:val="4"/>
        </w:numPr>
        <w:tabs>
          <w:tab w:val="left" w:pos="1022"/>
          <w:tab w:val="left" w:pos="1023"/>
        </w:tabs>
        <w:spacing w:before="2" w:line="275" w:lineRule="exact"/>
        <w:ind w:left="1022" w:hanging="443"/>
        <w:rPr>
          <w:sz w:val="24"/>
        </w:rPr>
      </w:pPr>
      <w:r>
        <w:rPr>
          <w:sz w:val="24"/>
        </w:rPr>
        <w:t>Threats made by a</w:t>
      </w:r>
      <w:r>
        <w:rPr>
          <w:spacing w:val="-8"/>
          <w:sz w:val="24"/>
        </w:rPr>
        <w:t xml:space="preserve"> </w:t>
      </w:r>
      <w:r>
        <w:rPr>
          <w:sz w:val="24"/>
        </w:rPr>
        <w:t>taxpayer.</w:t>
      </w:r>
    </w:p>
    <w:p w14:paraId="28CC5544" w14:textId="77777777" w:rsidR="002921F7" w:rsidRDefault="007D645C">
      <w:pPr>
        <w:pStyle w:val="ListParagraph"/>
        <w:numPr>
          <w:ilvl w:val="0"/>
          <w:numId w:val="4"/>
        </w:numPr>
        <w:tabs>
          <w:tab w:val="left" w:pos="1022"/>
          <w:tab w:val="left" w:pos="1023"/>
        </w:tabs>
        <w:spacing w:line="271" w:lineRule="exact"/>
        <w:ind w:left="1022" w:hanging="443"/>
        <w:rPr>
          <w:sz w:val="24"/>
        </w:rPr>
      </w:pPr>
      <w:r>
        <w:rPr>
          <w:sz w:val="24"/>
        </w:rPr>
        <w:t>Possible</w:t>
      </w:r>
      <w:r>
        <w:rPr>
          <w:spacing w:val="-1"/>
          <w:sz w:val="24"/>
        </w:rPr>
        <w:t xml:space="preserve"> </w:t>
      </w:r>
      <w:r>
        <w:rPr>
          <w:sz w:val="24"/>
        </w:rPr>
        <w:t>fraud.</w:t>
      </w:r>
    </w:p>
    <w:p w14:paraId="41EFEBD8" w14:textId="77777777" w:rsidR="002921F7" w:rsidRDefault="007D645C">
      <w:pPr>
        <w:pStyle w:val="ListParagraph"/>
        <w:numPr>
          <w:ilvl w:val="0"/>
          <w:numId w:val="4"/>
        </w:numPr>
        <w:tabs>
          <w:tab w:val="left" w:pos="1022"/>
          <w:tab w:val="left" w:pos="1023"/>
        </w:tabs>
        <w:spacing w:line="275" w:lineRule="exact"/>
        <w:ind w:left="1022" w:hanging="443"/>
        <w:rPr>
          <w:sz w:val="24"/>
        </w:rPr>
      </w:pPr>
      <w:r>
        <w:rPr>
          <w:sz w:val="24"/>
        </w:rPr>
        <w:t>Possible</w:t>
      </w:r>
      <w:r>
        <w:rPr>
          <w:spacing w:val="-3"/>
          <w:sz w:val="24"/>
        </w:rPr>
        <w:t xml:space="preserve"> </w:t>
      </w:r>
      <w:r>
        <w:rPr>
          <w:sz w:val="24"/>
        </w:rPr>
        <w:t>bankruptcy.</w:t>
      </w:r>
    </w:p>
    <w:p w14:paraId="2C3784A7" w14:textId="77777777" w:rsidR="002921F7" w:rsidRDefault="007D645C">
      <w:pPr>
        <w:pStyle w:val="ListParagraph"/>
        <w:numPr>
          <w:ilvl w:val="0"/>
          <w:numId w:val="4"/>
        </w:numPr>
        <w:tabs>
          <w:tab w:val="left" w:pos="1022"/>
          <w:tab w:val="left" w:pos="1023"/>
        </w:tabs>
        <w:spacing w:before="7" w:line="277" w:lineRule="exact"/>
        <w:ind w:left="1022" w:hanging="443"/>
        <w:rPr>
          <w:sz w:val="24"/>
        </w:rPr>
      </w:pPr>
      <w:r>
        <w:rPr>
          <w:sz w:val="24"/>
        </w:rPr>
        <w:t>Taxpayer doing business with the</w:t>
      </w:r>
      <w:r>
        <w:rPr>
          <w:spacing w:val="-27"/>
          <w:sz w:val="24"/>
        </w:rPr>
        <w:t xml:space="preserve"> </w:t>
      </w:r>
      <w:r>
        <w:rPr>
          <w:sz w:val="24"/>
        </w:rPr>
        <w:t>Department.</w:t>
      </w:r>
    </w:p>
    <w:p w14:paraId="68E8C392" w14:textId="77777777" w:rsidR="002921F7" w:rsidRDefault="007D645C">
      <w:pPr>
        <w:pStyle w:val="ListParagraph"/>
        <w:numPr>
          <w:ilvl w:val="0"/>
          <w:numId w:val="4"/>
        </w:numPr>
        <w:tabs>
          <w:tab w:val="left" w:pos="1022"/>
          <w:tab w:val="left" w:pos="1023"/>
        </w:tabs>
        <w:spacing w:line="277" w:lineRule="exact"/>
        <w:ind w:left="1022" w:hanging="443"/>
        <w:rPr>
          <w:sz w:val="24"/>
        </w:rPr>
      </w:pPr>
      <w:r>
        <w:rPr>
          <w:sz w:val="24"/>
        </w:rPr>
        <w:t>Any event that might critically jeopardize the state’s</w:t>
      </w:r>
      <w:r>
        <w:rPr>
          <w:spacing w:val="-11"/>
          <w:sz w:val="24"/>
        </w:rPr>
        <w:t xml:space="preserve"> </w:t>
      </w:r>
      <w:r>
        <w:rPr>
          <w:sz w:val="24"/>
        </w:rPr>
        <w:t>interest.</w:t>
      </w:r>
    </w:p>
    <w:p w14:paraId="44A3AE20" w14:textId="77777777" w:rsidR="002921F7" w:rsidRDefault="002921F7">
      <w:pPr>
        <w:spacing w:line="277" w:lineRule="exact"/>
        <w:rPr>
          <w:sz w:val="24"/>
        </w:rPr>
        <w:sectPr w:rsidR="002921F7">
          <w:pgSz w:w="12240" w:h="15840"/>
          <w:pgMar w:top="1340" w:right="1260" w:bottom="1140" w:left="1320" w:header="763" w:footer="859" w:gutter="0"/>
          <w:cols w:space="720"/>
        </w:sectPr>
      </w:pPr>
    </w:p>
    <w:p w14:paraId="565BE5A7" w14:textId="77777777" w:rsidR="002921F7" w:rsidRDefault="007D645C">
      <w:pPr>
        <w:pStyle w:val="Heading3"/>
        <w:spacing w:before="94"/>
      </w:pPr>
      <w:bookmarkStart w:id="20" w:name="THE_AUDIT_PROCESS"/>
      <w:bookmarkEnd w:id="20"/>
      <w:r>
        <w:lastRenderedPageBreak/>
        <w:t>THE AUDIT PROCESS</w:t>
      </w:r>
    </w:p>
    <w:p w14:paraId="1E862451" w14:textId="77777777" w:rsidR="002921F7" w:rsidRDefault="002921F7">
      <w:pPr>
        <w:pStyle w:val="BodyText"/>
        <w:spacing w:before="1"/>
        <w:rPr>
          <w:b/>
          <w:sz w:val="29"/>
        </w:rPr>
      </w:pPr>
    </w:p>
    <w:p w14:paraId="1B2BF971" w14:textId="77777777" w:rsidR="002921F7" w:rsidRDefault="007D645C">
      <w:pPr>
        <w:pStyle w:val="BodyText"/>
        <w:ind w:left="220"/>
      </w:pPr>
      <w:r>
        <w:t>Tax audits follow the taxpayer bill of rights timeline and have four stages: pre-audit research, investigation/fieldwork, workpaper documentation (write-up), and review.</w:t>
      </w:r>
    </w:p>
    <w:p w14:paraId="010D1881" w14:textId="77777777" w:rsidR="002921F7" w:rsidRDefault="002921F7">
      <w:pPr>
        <w:pStyle w:val="BodyText"/>
        <w:spacing w:before="1"/>
        <w:rPr>
          <w:sz w:val="23"/>
        </w:rPr>
      </w:pPr>
    </w:p>
    <w:p w14:paraId="6E71C608" w14:textId="77777777" w:rsidR="002921F7" w:rsidRDefault="007D645C">
      <w:pPr>
        <w:pStyle w:val="Heading2"/>
        <w:rPr>
          <w:sz w:val="24"/>
        </w:rPr>
      </w:pPr>
      <w:bookmarkStart w:id="21" w:name="PRE-AUDIT_RESEARCH_–"/>
      <w:bookmarkEnd w:id="21"/>
      <w:r>
        <w:t xml:space="preserve">PRE-AUDIT RESEARCH </w:t>
      </w:r>
      <w:r>
        <w:rPr>
          <w:sz w:val="24"/>
        </w:rPr>
        <w:t>–</w:t>
      </w:r>
    </w:p>
    <w:p w14:paraId="1DC71174" w14:textId="3FBF585E" w:rsidR="002921F7" w:rsidRDefault="007D645C">
      <w:pPr>
        <w:pStyle w:val="BodyText"/>
        <w:spacing w:before="8" w:line="237" w:lineRule="auto"/>
        <w:ind w:left="940" w:right="300"/>
        <w:jc w:val="both"/>
      </w:pPr>
      <w:r>
        <w:t xml:space="preserve">The purpose of pre-audit research and audit planning is to decide if the audit case assignment meets the initial criteria </w:t>
      </w:r>
      <w:r>
        <w:rPr>
          <w:spacing w:val="-3"/>
        </w:rPr>
        <w:t xml:space="preserve">for </w:t>
      </w:r>
      <w:r>
        <w:t xml:space="preserve">selection and </w:t>
      </w:r>
      <w:r w:rsidR="00FB0A26">
        <w:t xml:space="preserve">to </w:t>
      </w:r>
      <w:r w:rsidR="00002520">
        <w:t>make a preliminary</w:t>
      </w:r>
      <w:r>
        <w:t xml:space="preserve"> determination of </w:t>
      </w:r>
      <w:r>
        <w:rPr>
          <w:spacing w:val="20"/>
        </w:rPr>
        <w:t xml:space="preserve">audit </w:t>
      </w:r>
      <w:r>
        <w:rPr>
          <w:spacing w:val="23"/>
        </w:rPr>
        <w:t xml:space="preserve">engagement. </w:t>
      </w:r>
      <w:r>
        <w:t xml:space="preserve">Pre-audit research will vary according to tax program, but will include a review of Department records, initial contact with </w:t>
      </w:r>
      <w:r>
        <w:rPr>
          <w:spacing w:val="-3"/>
        </w:rPr>
        <w:t xml:space="preserve">the </w:t>
      </w:r>
      <w:r>
        <w:t xml:space="preserve">taxpayer, and discussion with the audit supervisor. The auditor should use the results of such research to develop the audit approach and to budget </w:t>
      </w:r>
      <w:r w:rsidR="00FB0A26">
        <w:t xml:space="preserve">time </w:t>
      </w:r>
      <w:r w:rsidR="00002520">
        <w:t>for the audit</w:t>
      </w:r>
      <w:r>
        <w:t xml:space="preserve">.  Thorough research in the office should reduce </w:t>
      </w:r>
      <w:r w:rsidR="00020112">
        <w:t>investigation/f</w:t>
      </w:r>
      <w:r w:rsidR="007E1B34">
        <w:t xml:space="preserve">ieldwork </w:t>
      </w:r>
      <w:r>
        <w:t>time and should assist the auditor</w:t>
      </w:r>
      <w:r>
        <w:rPr>
          <w:spacing w:val="-7"/>
        </w:rPr>
        <w:t xml:space="preserve"> </w:t>
      </w:r>
      <w:r>
        <w:t>by</w:t>
      </w:r>
      <w:r>
        <w:rPr>
          <w:spacing w:val="-1"/>
        </w:rPr>
        <w:t xml:space="preserve"> </w:t>
      </w:r>
      <w:r>
        <w:t>disclosing</w:t>
      </w:r>
      <w:r>
        <w:rPr>
          <w:spacing w:val="-3"/>
        </w:rPr>
        <w:t xml:space="preserve"> </w:t>
      </w:r>
      <w:r>
        <w:t>any</w:t>
      </w:r>
      <w:r>
        <w:rPr>
          <w:spacing w:val="-3"/>
        </w:rPr>
        <w:t xml:space="preserve"> </w:t>
      </w:r>
      <w:r>
        <w:t>irregularities</w:t>
      </w:r>
      <w:r>
        <w:rPr>
          <w:spacing w:val="-2"/>
        </w:rPr>
        <w:t xml:space="preserve"> </w:t>
      </w:r>
      <w:r>
        <w:t>which</w:t>
      </w:r>
      <w:r>
        <w:rPr>
          <w:spacing w:val="-9"/>
        </w:rPr>
        <w:t xml:space="preserve"> </w:t>
      </w:r>
      <w:r>
        <w:t>need</w:t>
      </w:r>
      <w:r>
        <w:rPr>
          <w:spacing w:val="-6"/>
        </w:rPr>
        <w:t xml:space="preserve"> </w:t>
      </w:r>
      <w:r>
        <w:t>to</w:t>
      </w:r>
      <w:r>
        <w:rPr>
          <w:spacing w:val="-8"/>
        </w:rPr>
        <w:t xml:space="preserve"> </w:t>
      </w:r>
      <w:r>
        <w:t>be</w:t>
      </w:r>
      <w:r>
        <w:rPr>
          <w:spacing w:val="-6"/>
        </w:rPr>
        <w:t xml:space="preserve"> </w:t>
      </w:r>
      <w:r>
        <w:t>investigated.</w:t>
      </w:r>
    </w:p>
    <w:p w14:paraId="78F54769" w14:textId="77777777" w:rsidR="002921F7" w:rsidRDefault="002921F7">
      <w:pPr>
        <w:pStyle w:val="BodyText"/>
        <w:spacing w:before="6"/>
        <w:rPr>
          <w:sz w:val="22"/>
        </w:rPr>
      </w:pPr>
    </w:p>
    <w:p w14:paraId="74C170CA" w14:textId="77777777" w:rsidR="002921F7" w:rsidRDefault="007D645C">
      <w:pPr>
        <w:pStyle w:val="Heading2"/>
        <w:rPr>
          <w:sz w:val="24"/>
        </w:rPr>
      </w:pPr>
      <w:bookmarkStart w:id="22" w:name="INVESTIGATION_/_FIELDWORK_–"/>
      <w:bookmarkEnd w:id="22"/>
      <w:r>
        <w:t xml:space="preserve">INVESTIGATION / FIELDWORK </w:t>
      </w:r>
      <w:r>
        <w:rPr>
          <w:sz w:val="24"/>
        </w:rPr>
        <w:t>–</w:t>
      </w:r>
    </w:p>
    <w:p w14:paraId="3C10FA15" w14:textId="2A4618C2" w:rsidR="002921F7" w:rsidRDefault="007D645C">
      <w:pPr>
        <w:pStyle w:val="BodyText"/>
        <w:spacing w:before="8"/>
        <w:ind w:left="940" w:right="289"/>
        <w:jc w:val="both"/>
      </w:pPr>
      <w:r>
        <w:t xml:space="preserve">Investigation often commences with an initial interview </w:t>
      </w:r>
      <w:r w:rsidR="00020112">
        <w:t>with the taxpayer</w:t>
      </w:r>
      <w:r>
        <w:t xml:space="preserve">, </w:t>
      </w:r>
      <w:r w:rsidR="00002520">
        <w:t xml:space="preserve">includes </w:t>
      </w:r>
      <w:r w:rsidR="007E1B34">
        <w:t>fieldwork</w:t>
      </w:r>
      <w:r w:rsidR="00002520">
        <w:t>, and ends with an exit interview</w:t>
      </w:r>
      <w:r>
        <w:t xml:space="preserve">.  </w:t>
      </w:r>
      <w:r w:rsidR="00020112">
        <w:t>I</w:t>
      </w:r>
      <w:r w:rsidR="00002520">
        <w:t xml:space="preserve">nvestigation </w:t>
      </w:r>
      <w:r w:rsidR="00020112">
        <w:t>is primarily</w:t>
      </w:r>
      <w:r w:rsidR="00002520">
        <w:t xml:space="preserve"> done by the</w:t>
      </w:r>
      <w:r>
        <w:t xml:space="preserve"> </w:t>
      </w:r>
      <w:r w:rsidR="00002520">
        <w:t>auditor in the</w:t>
      </w:r>
      <w:r>
        <w:t xml:space="preserve"> </w:t>
      </w:r>
      <w:r w:rsidR="00FC1835">
        <w:t>office but</w:t>
      </w:r>
      <w:r w:rsidR="00020112">
        <w:t xml:space="preserve"> may require fieldwork</w:t>
      </w:r>
      <w:r>
        <w:t xml:space="preserve">.  </w:t>
      </w:r>
      <w:r w:rsidR="00FB0A26">
        <w:t xml:space="preserve">The </w:t>
      </w:r>
      <w:r w:rsidR="00002520">
        <w:t>initial interview should be viewed</w:t>
      </w:r>
      <w:r>
        <w:t xml:space="preserve"> as an opportunity to gain knowledge useful in making the audit more effective and efficient. The auditor should discuss the taxpayer bill of rights timeline and audit procedures with the taxpayer </w:t>
      </w:r>
      <w:r w:rsidR="00002520">
        <w:t>to assure understanding of the audit process</w:t>
      </w:r>
      <w:r>
        <w:t xml:space="preserve">.  The </w:t>
      </w:r>
      <w:r w:rsidR="00002520">
        <w:t>auditor should discuss</w:t>
      </w:r>
      <w:r>
        <w:t xml:space="preserve">   documentation needed to ensure that the information </w:t>
      </w:r>
      <w:r w:rsidR="00002520">
        <w:t>obtained is</w:t>
      </w:r>
      <w:r>
        <w:t xml:space="preserve"> accurate. Auditors may ask taxpayers to provide specific records containing the information necessary and should </w:t>
      </w:r>
      <w:r w:rsidR="00002520">
        <w:t>work with the taxpayer in obtaining the records</w:t>
      </w:r>
      <w:r>
        <w:t xml:space="preserve"> and information requested. The auditor should use the exit interview </w:t>
      </w:r>
      <w:r w:rsidR="00002520">
        <w:t>to explain the</w:t>
      </w:r>
      <w:r>
        <w:rPr>
          <w:spacing w:val="-3"/>
        </w:rPr>
        <w:t xml:space="preserve"> </w:t>
      </w:r>
      <w:r>
        <w:t>results of the audit, provide draft workpapers, inform the taxpayer of any additional documentation needed, explain available remedies, and educate the taxpayer to correctly</w:t>
      </w:r>
      <w:bookmarkStart w:id="23" w:name="AUDIT_DOCUMENTATION_(WRITE_UP)_–"/>
      <w:bookmarkEnd w:id="23"/>
      <w:r>
        <w:t xml:space="preserve"> report.</w:t>
      </w:r>
    </w:p>
    <w:p w14:paraId="7256C57A" w14:textId="77777777" w:rsidR="002921F7" w:rsidRDefault="002921F7">
      <w:pPr>
        <w:pStyle w:val="BodyText"/>
        <w:spacing w:before="4"/>
        <w:rPr>
          <w:sz w:val="21"/>
        </w:rPr>
      </w:pPr>
    </w:p>
    <w:p w14:paraId="05E2CEF6" w14:textId="77777777" w:rsidR="002921F7" w:rsidRDefault="007D645C">
      <w:pPr>
        <w:pStyle w:val="Heading2"/>
        <w:rPr>
          <w:sz w:val="24"/>
        </w:rPr>
      </w:pPr>
      <w:r>
        <w:t xml:space="preserve">AUDIT DOCUMENTATION (WRITE UP) </w:t>
      </w:r>
      <w:r>
        <w:rPr>
          <w:sz w:val="24"/>
        </w:rPr>
        <w:t>–</w:t>
      </w:r>
    </w:p>
    <w:p w14:paraId="692A6DBC" w14:textId="77777777" w:rsidR="002921F7" w:rsidRDefault="007D645C">
      <w:pPr>
        <w:pStyle w:val="BodyText"/>
        <w:spacing w:before="8"/>
        <w:ind w:left="940" w:right="288"/>
        <w:jc w:val="both"/>
      </w:pPr>
      <w:r>
        <w:t xml:space="preserve">Documenting the audit is continuous throughout the entire audit process. Interviews and investigative procedures are used by the auditors to record (or document) their findings and conclusions </w:t>
      </w:r>
      <w:r w:rsidR="00002520">
        <w:t>to accurately determine audit exceptions</w:t>
      </w:r>
      <w:r>
        <w:t xml:space="preserve">.  </w:t>
      </w:r>
      <w:r w:rsidR="00002520">
        <w:t>The write up stage includes</w:t>
      </w:r>
      <w:r>
        <w:t xml:space="preserve"> organizing and editing </w:t>
      </w:r>
      <w:r w:rsidR="00002520">
        <w:t>the draft workpapers and narratives into a final</w:t>
      </w:r>
      <w:r>
        <w:t xml:space="preserve"> report. This process creates the permanent workpaper file which becomes the documentation that supports an</w:t>
      </w:r>
      <w:r>
        <w:rPr>
          <w:spacing w:val="1"/>
        </w:rPr>
        <w:t xml:space="preserve"> </w:t>
      </w:r>
      <w:r>
        <w:t>assessment.</w:t>
      </w:r>
    </w:p>
    <w:p w14:paraId="1BC0B23F" w14:textId="77777777" w:rsidR="002921F7" w:rsidRDefault="002921F7">
      <w:pPr>
        <w:pStyle w:val="BodyText"/>
        <w:spacing w:before="7"/>
        <w:rPr>
          <w:sz w:val="22"/>
        </w:rPr>
      </w:pPr>
    </w:p>
    <w:p w14:paraId="4A82D269" w14:textId="77777777" w:rsidR="002921F7" w:rsidRDefault="007D645C">
      <w:pPr>
        <w:pStyle w:val="BodyText"/>
        <w:ind w:left="940" w:right="290"/>
        <w:jc w:val="both"/>
      </w:pPr>
      <w:r>
        <w:t xml:space="preserve">It </w:t>
      </w:r>
      <w:r w:rsidR="00002520">
        <w:t>is neither prudent nor possible to document every aspect of the audit</w:t>
      </w:r>
      <w:r>
        <w:t xml:space="preserve"> procedures performed. The auditor must use professional judgment to determine what information is necessary to support exceptions noted and what is not. Audit policy</w:t>
      </w:r>
      <w:bookmarkStart w:id="24" w:name="REVIEW_–"/>
      <w:bookmarkEnd w:id="24"/>
      <w:r>
        <w:t xml:space="preserve"> </w:t>
      </w:r>
      <w:r>
        <w:rPr>
          <w:spacing w:val="-3"/>
        </w:rPr>
        <w:t xml:space="preserve">requires </w:t>
      </w:r>
      <w:r>
        <w:t>certain minimum information be included in the</w:t>
      </w:r>
      <w:r>
        <w:rPr>
          <w:spacing w:val="-11"/>
        </w:rPr>
        <w:t xml:space="preserve"> </w:t>
      </w:r>
      <w:r>
        <w:t>audit.</w:t>
      </w:r>
    </w:p>
    <w:p w14:paraId="17CED07A" w14:textId="77777777" w:rsidR="002921F7" w:rsidRDefault="002921F7">
      <w:pPr>
        <w:pStyle w:val="BodyText"/>
        <w:spacing w:before="4"/>
        <w:rPr>
          <w:sz w:val="23"/>
        </w:rPr>
      </w:pPr>
    </w:p>
    <w:p w14:paraId="742092FC" w14:textId="77777777" w:rsidR="002921F7" w:rsidRDefault="007D645C">
      <w:pPr>
        <w:pStyle w:val="Heading2"/>
        <w:rPr>
          <w:sz w:val="24"/>
        </w:rPr>
      </w:pPr>
      <w:r>
        <w:t xml:space="preserve">REVIEW </w:t>
      </w:r>
      <w:r>
        <w:rPr>
          <w:sz w:val="24"/>
        </w:rPr>
        <w:t>–</w:t>
      </w:r>
    </w:p>
    <w:p w14:paraId="20B3D65E" w14:textId="2F059C4A" w:rsidR="002921F7" w:rsidRDefault="007D645C">
      <w:pPr>
        <w:pStyle w:val="BodyText"/>
        <w:spacing w:before="1"/>
        <w:ind w:left="940" w:right="291"/>
        <w:jc w:val="both"/>
      </w:pPr>
      <w:r>
        <w:t xml:space="preserve">The review process </w:t>
      </w:r>
      <w:r w:rsidR="00020112">
        <w:t>ensures</w:t>
      </w:r>
      <w:r>
        <w:t xml:space="preserve"> that the audits meet the Division’s quality standards and that audit procedures are consistent throughout the </w:t>
      </w:r>
      <w:r>
        <w:rPr>
          <w:spacing w:val="-3"/>
        </w:rPr>
        <w:t xml:space="preserve">Department. </w:t>
      </w:r>
      <w:r w:rsidR="00002520">
        <w:t xml:space="preserve">There are </w:t>
      </w:r>
      <w:r w:rsidR="00446E46">
        <w:rPr>
          <w:spacing w:val="8"/>
        </w:rPr>
        <w:t xml:space="preserve">three </w:t>
      </w:r>
      <w:r w:rsidR="00002520">
        <w:rPr>
          <w:spacing w:val="8"/>
        </w:rPr>
        <w:t>main</w:t>
      </w:r>
      <w:r>
        <w:t xml:space="preserve"> reviews all audits must go through, auditor review, peer review, supervisor review</w:t>
      </w:r>
      <w:r w:rsidR="00981B49">
        <w:t>.  An audit will also go through</w:t>
      </w:r>
      <w:r>
        <w:rPr>
          <w:spacing w:val="-3"/>
        </w:rPr>
        <w:t xml:space="preserve"> </w:t>
      </w:r>
      <w:r w:rsidR="00FB0A26">
        <w:rPr>
          <w:spacing w:val="-3"/>
        </w:rPr>
        <w:t>BC</w:t>
      </w:r>
      <w:r>
        <w:t xml:space="preserve"> review</w:t>
      </w:r>
      <w:r w:rsidR="00446E46">
        <w:t xml:space="preserve"> when warranted</w:t>
      </w:r>
      <w:r>
        <w:t>. The auditor/peer review ensures that the audit is reviewed</w:t>
      </w:r>
      <w:r>
        <w:rPr>
          <w:spacing w:val="49"/>
        </w:rPr>
        <w:t xml:space="preserve"> </w:t>
      </w:r>
      <w:r>
        <w:t>thoroughly.</w:t>
      </w:r>
    </w:p>
    <w:p w14:paraId="2E33A1B3" w14:textId="77777777" w:rsidR="002921F7" w:rsidRDefault="002921F7">
      <w:pPr>
        <w:jc w:val="both"/>
        <w:sectPr w:rsidR="002921F7">
          <w:pgSz w:w="12240" w:h="15840"/>
          <w:pgMar w:top="1340" w:right="1260" w:bottom="1140" w:left="1320" w:header="763" w:footer="859" w:gutter="0"/>
          <w:cols w:space="720"/>
        </w:sectPr>
      </w:pPr>
    </w:p>
    <w:p w14:paraId="0DCF29CB" w14:textId="05499156" w:rsidR="002921F7" w:rsidRDefault="007D645C">
      <w:pPr>
        <w:pStyle w:val="BodyText"/>
        <w:spacing w:before="91"/>
        <w:ind w:left="940" w:right="294"/>
        <w:jc w:val="both"/>
      </w:pPr>
      <w:r>
        <w:lastRenderedPageBreak/>
        <w:t xml:space="preserve">The supervisor reviews the audit throughout all phases to the extent necessary to </w:t>
      </w:r>
      <w:r w:rsidR="00FB0A26">
        <w:t xml:space="preserve">determine that </w:t>
      </w:r>
      <w:r w:rsidR="0006045A">
        <w:t>correct procedures are applied, workpapers</w:t>
      </w:r>
      <w:r>
        <w:t xml:space="preserve">   are   properly documented, correct statutes and regulations are used, and narratives are well documented.</w:t>
      </w:r>
      <w:r w:rsidR="00662223">
        <w:t xml:space="preserve"> In the event</w:t>
      </w:r>
      <w:r w:rsidR="0085105B">
        <w:t xml:space="preserve"> of a </w:t>
      </w:r>
      <w:r w:rsidR="00020112">
        <w:t>routine</w:t>
      </w:r>
      <w:r w:rsidR="0085105B">
        <w:t xml:space="preserve"> audit 10-Day review period a</w:t>
      </w:r>
      <w:r>
        <w:t xml:space="preserve"> </w:t>
      </w:r>
      <w:r w:rsidR="00FB0A26">
        <w:t xml:space="preserve">BC </w:t>
      </w:r>
      <w:r w:rsidR="00981B49">
        <w:t>will conduct a review of the audit</w:t>
      </w:r>
      <w:r w:rsidR="0085105B">
        <w:t>.</w:t>
      </w:r>
      <w:r>
        <w:t xml:space="preserve"> This review  confirms that the audit contains all information necessary to defend the audit in case of protest. Finally, the </w:t>
      </w:r>
      <w:r w:rsidR="00FB0A26">
        <w:t>BC</w:t>
      </w:r>
      <w:r>
        <w:t xml:space="preserve"> review serves to determine if the auditor, peer, and supervisor’s review procedures are</w:t>
      </w:r>
      <w:r>
        <w:rPr>
          <w:spacing w:val="-38"/>
        </w:rPr>
        <w:t xml:space="preserve"> </w:t>
      </w:r>
      <w:r>
        <w:t>sufficient.</w:t>
      </w:r>
    </w:p>
    <w:p w14:paraId="5F831B73" w14:textId="77777777" w:rsidR="002921F7" w:rsidRDefault="002921F7">
      <w:pPr>
        <w:pStyle w:val="BodyText"/>
        <w:spacing w:before="6"/>
        <w:rPr>
          <w:sz w:val="25"/>
        </w:rPr>
      </w:pPr>
    </w:p>
    <w:p w14:paraId="43C0E84A" w14:textId="77777777" w:rsidR="002921F7" w:rsidRDefault="007D645C">
      <w:pPr>
        <w:pStyle w:val="Heading3"/>
      </w:pPr>
      <w:bookmarkStart w:id="25" w:name="TYPES_OF_AUDITS"/>
      <w:bookmarkEnd w:id="25"/>
      <w:r>
        <w:t>TYPES OF AUDITS</w:t>
      </w:r>
    </w:p>
    <w:p w14:paraId="5A9C2CBB" w14:textId="77777777" w:rsidR="002921F7" w:rsidRDefault="007D645C">
      <w:pPr>
        <w:pStyle w:val="BodyText"/>
        <w:tabs>
          <w:tab w:val="left" w:pos="4468"/>
        </w:tabs>
        <w:spacing w:before="224" w:line="237" w:lineRule="auto"/>
        <w:ind w:left="220" w:right="506"/>
      </w:pPr>
      <w:r>
        <w:t>There are certain classifications of audits for every tax program audited by the Department. An audit can have more than</w:t>
      </w:r>
      <w:r>
        <w:rPr>
          <w:spacing w:val="-41"/>
        </w:rPr>
        <w:t xml:space="preserve"> </w:t>
      </w:r>
      <w:r>
        <w:t>one</w:t>
      </w:r>
      <w:r>
        <w:rPr>
          <w:spacing w:val="-8"/>
        </w:rPr>
        <w:t xml:space="preserve"> </w:t>
      </w:r>
      <w:r>
        <w:t>classification.</w:t>
      </w:r>
      <w:r>
        <w:tab/>
        <w:t>Below are the common</w:t>
      </w:r>
      <w:r>
        <w:rPr>
          <w:spacing w:val="-19"/>
        </w:rPr>
        <w:t xml:space="preserve"> </w:t>
      </w:r>
      <w:r>
        <w:t>classifications:</w:t>
      </w:r>
    </w:p>
    <w:p w14:paraId="346CF792" w14:textId="77777777" w:rsidR="002921F7" w:rsidRDefault="002921F7">
      <w:pPr>
        <w:pStyle w:val="BodyText"/>
        <w:spacing w:before="9"/>
        <w:rPr>
          <w:sz w:val="36"/>
        </w:rPr>
      </w:pPr>
    </w:p>
    <w:p w14:paraId="365A130D" w14:textId="77777777" w:rsidR="00CF295A" w:rsidRDefault="00CF295A" w:rsidP="00CF295A">
      <w:pPr>
        <w:rPr>
          <w:sz w:val="24"/>
          <w:szCs w:val="24"/>
        </w:rPr>
      </w:pPr>
      <w:bookmarkStart w:id="26" w:name="ROUTINE_(FIELD)-"/>
      <w:bookmarkStart w:id="27" w:name="OUT-OF-STATE_–"/>
      <w:bookmarkEnd w:id="26"/>
      <w:bookmarkEnd w:id="27"/>
      <w:r>
        <w:rPr>
          <w:b/>
          <w:sz w:val="28"/>
          <w:szCs w:val="28"/>
        </w:rPr>
        <w:tab/>
      </w:r>
      <w:r>
        <w:rPr>
          <w:sz w:val="24"/>
          <w:szCs w:val="24"/>
        </w:rPr>
        <w:t>The Department is at liberty to audit the taxpayer/auditee as follows:</w:t>
      </w:r>
    </w:p>
    <w:p w14:paraId="3899A5B3" w14:textId="77777777" w:rsidR="00CF295A" w:rsidRDefault="00CF295A" w:rsidP="00CF295A">
      <w:pPr>
        <w:rPr>
          <w:sz w:val="24"/>
          <w:szCs w:val="24"/>
        </w:rPr>
      </w:pPr>
    </w:p>
    <w:p w14:paraId="7976A4E8" w14:textId="77777777" w:rsidR="00CF295A" w:rsidRDefault="00CF295A" w:rsidP="00CF295A">
      <w:pPr>
        <w:pStyle w:val="ListParagraph"/>
        <w:widowControl/>
        <w:numPr>
          <w:ilvl w:val="0"/>
          <w:numId w:val="7"/>
        </w:numPr>
        <w:autoSpaceDE/>
        <w:autoSpaceDN/>
        <w:spacing w:after="160" w:line="256" w:lineRule="auto"/>
        <w:contextualSpacing/>
        <w:rPr>
          <w:sz w:val="24"/>
          <w:szCs w:val="24"/>
        </w:rPr>
      </w:pPr>
      <w:r>
        <w:rPr>
          <w:sz w:val="24"/>
          <w:szCs w:val="24"/>
        </w:rPr>
        <w:t>Routine Audit</w:t>
      </w:r>
    </w:p>
    <w:p w14:paraId="57A1532A" w14:textId="09E61712" w:rsidR="00CF295A" w:rsidRDefault="00CF295A" w:rsidP="00CF295A">
      <w:pPr>
        <w:pStyle w:val="ListParagraph"/>
        <w:widowControl/>
        <w:numPr>
          <w:ilvl w:val="1"/>
          <w:numId w:val="7"/>
        </w:numPr>
        <w:autoSpaceDE/>
        <w:autoSpaceDN/>
        <w:spacing w:after="160" w:line="256" w:lineRule="auto"/>
        <w:contextualSpacing/>
        <w:rPr>
          <w:sz w:val="24"/>
          <w:szCs w:val="24"/>
        </w:rPr>
      </w:pPr>
      <w:r>
        <w:rPr>
          <w:sz w:val="24"/>
          <w:szCs w:val="24"/>
        </w:rPr>
        <w:t xml:space="preserve">Routine Audits </w:t>
      </w:r>
      <w:r w:rsidR="00FC1835">
        <w:rPr>
          <w:sz w:val="24"/>
          <w:szCs w:val="24"/>
        </w:rPr>
        <w:t>are</w:t>
      </w:r>
      <w:r>
        <w:rPr>
          <w:sz w:val="24"/>
          <w:szCs w:val="24"/>
        </w:rPr>
        <w:t xml:space="preserve"> selected and assigned using data analytics to determine possible reporting inconsistencies.  The Department may have a need, based on the complication of the data, and cooperation of the auditee, to travel to the taxpayer’s place of business for an on-site visit.  This can be especially true for the cigarette tax program, oil and gas, or other programs as warranted</w:t>
      </w:r>
      <w:r w:rsidR="00BE6AE2">
        <w:rPr>
          <w:sz w:val="24"/>
          <w:szCs w:val="24"/>
        </w:rPr>
        <w:t xml:space="preserve"> or necessary</w:t>
      </w:r>
      <w:r>
        <w:rPr>
          <w:sz w:val="24"/>
          <w:szCs w:val="24"/>
        </w:rPr>
        <w:t xml:space="preserve">.  Visual inspection of records and internal controls may always be necessary. </w:t>
      </w:r>
    </w:p>
    <w:p w14:paraId="465351C9" w14:textId="05BD047C" w:rsidR="007220C4" w:rsidRDefault="007220C4" w:rsidP="007220C4">
      <w:pPr>
        <w:pStyle w:val="ListParagraph"/>
        <w:widowControl/>
        <w:autoSpaceDE/>
        <w:autoSpaceDN/>
        <w:spacing w:after="160" w:line="256" w:lineRule="auto"/>
        <w:ind w:left="720" w:firstLine="0"/>
        <w:contextualSpacing/>
        <w:rPr>
          <w:sz w:val="24"/>
          <w:szCs w:val="24"/>
        </w:rPr>
      </w:pPr>
    </w:p>
    <w:p w14:paraId="630047E6" w14:textId="77777777" w:rsidR="00CF295A" w:rsidRDefault="00CF295A" w:rsidP="00CF295A">
      <w:pPr>
        <w:ind w:left="720"/>
        <w:rPr>
          <w:sz w:val="24"/>
          <w:szCs w:val="24"/>
        </w:rPr>
      </w:pPr>
    </w:p>
    <w:p w14:paraId="1CD33400" w14:textId="77777777" w:rsidR="00CF295A" w:rsidRDefault="00CF295A" w:rsidP="00CF295A">
      <w:pPr>
        <w:pStyle w:val="ListParagraph"/>
        <w:widowControl/>
        <w:numPr>
          <w:ilvl w:val="0"/>
          <w:numId w:val="7"/>
        </w:numPr>
        <w:autoSpaceDE/>
        <w:autoSpaceDN/>
        <w:spacing w:after="160" w:line="256" w:lineRule="auto"/>
        <w:contextualSpacing/>
        <w:rPr>
          <w:sz w:val="24"/>
          <w:szCs w:val="24"/>
        </w:rPr>
      </w:pPr>
      <w:r>
        <w:rPr>
          <w:sz w:val="24"/>
          <w:szCs w:val="24"/>
        </w:rPr>
        <w:t>Managed Audits</w:t>
      </w:r>
    </w:p>
    <w:p w14:paraId="6D7E97A0" w14:textId="77777777" w:rsidR="00CF295A" w:rsidRDefault="00CF295A" w:rsidP="00CF295A">
      <w:pPr>
        <w:pStyle w:val="ListParagraph"/>
        <w:widowControl/>
        <w:numPr>
          <w:ilvl w:val="1"/>
          <w:numId w:val="7"/>
        </w:numPr>
        <w:autoSpaceDE/>
        <w:autoSpaceDN/>
        <w:spacing w:after="160" w:line="256" w:lineRule="auto"/>
        <w:contextualSpacing/>
        <w:rPr>
          <w:sz w:val="24"/>
          <w:szCs w:val="24"/>
        </w:rPr>
      </w:pPr>
      <w:r>
        <w:rPr>
          <w:sz w:val="24"/>
          <w:szCs w:val="24"/>
        </w:rPr>
        <w:t xml:space="preserve">Managed audits are requested by the taxpayer and are a practical way to achieve efficiency for both parties.  Managed audits come in two forms:  option ‘A’ or ‘B’ described as follows:  </w:t>
      </w:r>
    </w:p>
    <w:bookmarkStart w:id="28" w:name="_MON_1821511374"/>
    <w:bookmarkEnd w:id="28"/>
    <w:p w14:paraId="2C8BB4BC" w14:textId="0CB397EA" w:rsidR="00CF295A" w:rsidRDefault="00E33A10" w:rsidP="00CF295A">
      <w:pPr>
        <w:ind w:left="2880"/>
        <w:rPr>
          <w:rFonts w:asciiTheme="minorHAnsi" w:hAnsiTheme="minorHAnsi"/>
        </w:rPr>
      </w:pPr>
      <w:r>
        <w:rPr>
          <w:rFonts w:asciiTheme="minorHAnsi" w:hAnsiTheme="minorHAnsi"/>
        </w:rPr>
        <w:object w:dxaOrig="1537" w:dyaOrig="994" w14:anchorId="60D7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50.05pt" o:ole="">
            <v:imagedata r:id="rId10" o:title=""/>
          </v:shape>
          <o:OLEObject Type="Embed" ProgID="Word.Document.12" ShapeID="_x0000_i1025" DrawAspect="Icon" ObjectID="_1828702265" r:id="rId11">
            <o:FieldCodes>\s</o:FieldCodes>
          </o:OLEObject>
        </w:object>
      </w:r>
    </w:p>
    <w:p w14:paraId="6A00180A" w14:textId="77777777" w:rsidR="007220C4" w:rsidRPr="007220C4" w:rsidRDefault="007220C4" w:rsidP="007220C4">
      <w:pPr>
        <w:pStyle w:val="paragraph"/>
        <w:numPr>
          <w:ilvl w:val="0"/>
          <w:numId w:val="7"/>
        </w:numPr>
        <w:spacing w:before="0" w:beforeAutospacing="0" w:after="0" w:afterAutospacing="0"/>
        <w:textAlignment w:val="baseline"/>
        <w:rPr>
          <w:rStyle w:val="eop"/>
          <w:rFonts w:ascii="Garamond" w:hAnsi="Garamond"/>
        </w:rPr>
      </w:pPr>
      <w:r w:rsidRPr="007220C4">
        <w:rPr>
          <w:rStyle w:val="normaltextrun"/>
          <w:rFonts w:ascii="Garamond" w:hAnsi="Garamond"/>
        </w:rPr>
        <w:t>Credit Reviews </w:t>
      </w:r>
      <w:r w:rsidRPr="007220C4">
        <w:rPr>
          <w:rStyle w:val="eop"/>
          <w:rFonts w:ascii="Garamond" w:eastAsia="Garamond" w:hAnsi="Garamond"/>
        </w:rPr>
        <w:t> </w:t>
      </w:r>
    </w:p>
    <w:p w14:paraId="692C387E" w14:textId="082F8918" w:rsidR="007220C4" w:rsidRPr="007220C4" w:rsidRDefault="007220C4" w:rsidP="007220C4">
      <w:pPr>
        <w:pStyle w:val="paragraph"/>
        <w:numPr>
          <w:ilvl w:val="1"/>
          <w:numId w:val="7"/>
        </w:numPr>
        <w:spacing w:before="0" w:beforeAutospacing="0" w:after="0" w:afterAutospacing="0"/>
        <w:textAlignment w:val="baseline"/>
        <w:rPr>
          <w:rStyle w:val="eop"/>
          <w:rFonts w:ascii="Garamond" w:hAnsi="Garamond"/>
          <w:sz w:val="22"/>
          <w:szCs w:val="22"/>
        </w:rPr>
      </w:pPr>
      <w:r w:rsidRPr="007220C4">
        <w:rPr>
          <w:rStyle w:val="eop"/>
          <w:rFonts w:ascii="Garamond" w:eastAsia="Garamond" w:hAnsi="Garamond"/>
        </w:rPr>
        <w:t>A credit review is a methodical review process of a taxpayer’s business credit application to ensure it meets all statutory and regulatory requirements. This process involves verifying eligibility by reviewing supporting documentation.</w:t>
      </w:r>
      <w:r>
        <w:rPr>
          <w:rStyle w:val="eop"/>
          <w:rFonts w:eastAsia="Garamond"/>
          <w:sz w:val="22"/>
          <w:szCs w:val="22"/>
        </w:rPr>
        <w:t xml:space="preserve"> </w:t>
      </w:r>
    </w:p>
    <w:p w14:paraId="171BA436" w14:textId="77777777" w:rsidR="007220C4" w:rsidRPr="007220C4" w:rsidRDefault="007220C4" w:rsidP="007220C4">
      <w:pPr>
        <w:pStyle w:val="paragraph"/>
        <w:spacing w:before="0" w:beforeAutospacing="0" w:after="0" w:afterAutospacing="0"/>
        <w:ind w:left="1440"/>
        <w:textAlignment w:val="baseline"/>
        <w:rPr>
          <w:rFonts w:ascii="Garamond" w:hAnsi="Garamond"/>
          <w:sz w:val="22"/>
          <w:szCs w:val="22"/>
        </w:rPr>
      </w:pPr>
    </w:p>
    <w:p w14:paraId="0ED9EFB5" w14:textId="77777777" w:rsidR="002921F7" w:rsidRDefault="007D645C">
      <w:pPr>
        <w:pStyle w:val="Heading2"/>
        <w:rPr>
          <w:b w:val="0"/>
          <w:sz w:val="24"/>
        </w:rPr>
      </w:pPr>
      <w:r>
        <w:t xml:space="preserve">AUDIT PERIOD </w:t>
      </w:r>
      <w:r>
        <w:rPr>
          <w:b w:val="0"/>
          <w:sz w:val="24"/>
        </w:rPr>
        <w:t>–</w:t>
      </w:r>
    </w:p>
    <w:p w14:paraId="59CDA2C8" w14:textId="00DE47F3" w:rsidR="002921F7" w:rsidRDefault="007D645C">
      <w:pPr>
        <w:pStyle w:val="BodyText"/>
        <w:spacing w:before="2"/>
        <w:ind w:left="940" w:right="388"/>
        <w:jc w:val="both"/>
      </w:pPr>
      <w:r>
        <w:t xml:space="preserve">The audits </w:t>
      </w:r>
      <w:r w:rsidR="0081741F">
        <w:t>are for</w:t>
      </w:r>
      <w:r>
        <w:t xml:space="preserve"> the current audit period which is thr</w:t>
      </w:r>
      <w:r w:rsidR="0081741F">
        <w:t xml:space="preserve">ee years plus the current </w:t>
      </w:r>
      <w:r w:rsidR="002F14AD">
        <w:t>year up</w:t>
      </w:r>
      <w:r>
        <w:t xml:space="preserve"> to the last due reporting period before the </w:t>
      </w:r>
      <w:r>
        <w:rPr>
          <w:spacing w:val="-3"/>
        </w:rPr>
        <w:t xml:space="preserve">date </w:t>
      </w:r>
      <w:r>
        <w:t>of an audit. Audit may also include previous years as allowed by the Statu</w:t>
      </w:r>
      <w:r w:rsidR="00E25512">
        <w:t>t</w:t>
      </w:r>
      <w:r>
        <w:t>e of Limitations - Section 7-1-18 NMSA</w:t>
      </w:r>
      <w:r>
        <w:rPr>
          <w:spacing w:val="-21"/>
        </w:rPr>
        <w:t xml:space="preserve"> </w:t>
      </w:r>
      <w:r>
        <w:t>1978.</w:t>
      </w:r>
    </w:p>
    <w:p w14:paraId="40EABD0E" w14:textId="2AC5E8D1" w:rsidR="002921F7" w:rsidRDefault="002921F7">
      <w:pPr>
        <w:pStyle w:val="BodyText"/>
        <w:spacing w:before="5"/>
        <w:rPr>
          <w:sz w:val="31"/>
        </w:rPr>
      </w:pPr>
    </w:p>
    <w:p w14:paraId="05815845" w14:textId="77777777" w:rsidR="00B4157E" w:rsidRDefault="00B4157E">
      <w:pPr>
        <w:pStyle w:val="BodyText"/>
        <w:spacing w:before="5"/>
        <w:rPr>
          <w:sz w:val="31"/>
        </w:rPr>
      </w:pPr>
    </w:p>
    <w:p w14:paraId="64DDAF33" w14:textId="77777777" w:rsidR="007220C4" w:rsidRDefault="007220C4">
      <w:pPr>
        <w:pStyle w:val="BodyText"/>
        <w:spacing w:before="5"/>
        <w:rPr>
          <w:sz w:val="31"/>
        </w:rPr>
      </w:pPr>
    </w:p>
    <w:p w14:paraId="6E281F47" w14:textId="77777777" w:rsidR="007220C4" w:rsidRDefault="007220C4">
      <w:pPr>
        <w:pStyle w:val="BodyText"/>
        <w:spacing w:before="5"/>
        <w:rPr>
          <w:sz w:val="31"/>
        </w:rPr>
      </w:pPr>
    </w:p>
    <w:p w14:paraId="0863993B" w14:textId="77777777" w:rsidR="002921F7" w:rsidRDefault="007D645C">
      <w:pPr>
        <w:pStyle w:val="Heading1"/>
      </w:pPr>
      <w:bookmarkStart w:id="29" w:name="AUDITING_STANDARDS"/>
      <w:bookmarkEnd w:id="29"/>
      <w:r>
        <w:lastRenderedPageBreak/>
        <w:t>AUDITING STANDARDS</w:t>
      </w:r>
    </w:p>
    <w:p w14:paraId="6FFA296C" w14:textId="77777777" w:rsidR="002921F7" w:rsidRDefault="007D645C">
      <w:pPr>
        <w:pStyle w:val="BodyText"/>
        <w:spacing w:before="224" w:line="237" w:lineRule="auto"/>
        <w:ind w:left="220" w:right="296"/>
        <w:jc w:val="both"/>
      </w:pPr>
      <w:r>
        <w:t xml:space="preserve">The remainder of this manual is devoted to further defining the systematic process </w:t>
      </w:r>
      <w:r w:rsidR="0081741F">
        <w:t>of tax</w:t>
      </w:r>
      <w:r>
        <w:t xml:space="preserve"> auditing. This section defines the characteristics of a tax auditor and discusses the standards that the Taxation and Revenue Department and its auditors must meet for the Department to achieve its</w:t>
      </w:r>
      <w:r>
        <w:rPr>
          <w:spacing w:val="-10"/>
        </w:rPr>
        <w:t xml:space="preserve"> </w:t>
      </w:r>
      <w:r>
        <w:t>objectives.</w:t>
      </w:r>
    </w:p>
    <w:p w14:paraId="5675F0FB" w14:textId="77777777" w:rsidR="002921F7" w:rsidRDefault="002921F7">
      <w:pPr>
        <w:spacing w:line="237" w:lineRule="auto"/>
        <w:jc w:val="both"/>
      </w:pPr>
    </w:p>
    <w:p w14:paraId="7B8C2800" w14:textId="77777777" w:rsidR="002921F7" w:rsidRDefault="007D645C">
      <w:pPr>
        <w:pStyle w:val="Heading3"/>
        <w:spacing w:before="94"/>
      </w:pPr>
      <w:bookmarkStart w:id="30" w:name="PROFESSIONAL_STANDARDS"/>
      <w:bookmarkEnd w:id="30"/>
      <w:r>
        <w:t>PROFESSIONAL STANDARDS</w:t>
      </w:r>
    </w:p>
    <w:p w14:paraId="4AE78CD9" w14:textId="77777777" w:rsidR="002921F7" w:rsidRDefault="007D645C">
      <w:pPr>
        <w:pStyle w:val="BodyText"/>
        <w:spacing w:before="221" w:line="237" w:lineRule="auto"/>
        <w:ind w:left="220" w:right="465"/>
      </w:pPr>
      <w:r>
        <w:t xml:space="preserve">Professional standards constitute a minimum acceptable </w:t>
      </w:r>
      <w:r w:rsidR="0006045A">
        <w:t>level of performance by an</w:t>
      </w:r>
      <w:r>
        <w:t xml:space="preserve"> auditor. The profession has generally accepted standards for financial auditing and uses them for determining accountability.  These standards apply to tax auditors as well.  However, </w:t>
      </w:r>
      <w:r w:rsidR="0006045A">
        <w:rPr>
          <w:spacing w:val="-3"/>
        </w:rPr>
        <w:t>Taxation and</w:t>
      </w:r>
      <w:r>
        <w:t xml:space="preserve"> Revenue Department auditors are </w:t>
      </w:r>
      <w:r w:rsidR="0006045A">
        <w:t>subject to</w:t>
      </w:r>
      <w:r>
        <w:t xml:space="preserve"> higher standards of conduct </w:t>
      </w:r>
      <w:r w:rsidR="0006045A">
        <w:t>in some areas</w:t>
      </w:r>
      <w:r>
        <w:t xml:space="preserve">.  The standards that serve as guidelines for appropriate professional conduct of a tax auditor </w:t>
      </w:r>
      <w:r>
        <w:rPr>
          <w:spacing w:val="-3"/>
        </w:rPr>
        <w:t xml:space="preserve">are </w:t>
      </w:r>
      <w:r>
        <w:t>described on the following</w:t>
      </w:r>
      <w:r>
        <w:rPr>
          <w:spacing w:val="-23"/>
        </w:rPr>
        <w:t xml:space="preserve"> </w:t>
      </w:r>
      <w:r>
        <w:t>pages.</w:t>
      </w:r>
    </w:p>
    <w:p w14:paraId="30133C9F" w14:textId="77777777" w:rsidR="002921F7" w:rsidRDefault="002921F7">
      <w:pPr>
        <w:pStyle w:val="BodyText"/>
        <w:rPr>
          <w:sz w:val="36"/>
        </w:rPr>
      </w:pPr>
    </w:p>
    <w:p w14:paraId="6D0966CB" w14:textId="77777777" w:rsidR="002921F7" w:rsidRDefault="007D645C">
      <w:pPr>
        <w:pStyle w:val="Heading3"/>
        <w:spacing w:before="1"/>
      </w:pPr>
      <w:bookmarkStart w:id="31" w:name="INDEPENDENCE"/>
      <w:bookmarkEnd w:id="31"/>
      <w:r>
        <w:t>INDEPENDENCE</w:t>
      </w:r>
    </w:p>
    <w:p w14:paraId="1CB95B15" w14:textId="77777777" w:rsidR="002921F7" w:rsidRDefault="002921F7">
      <w:pPr>
        <w:pStyle w:val="BodyText"/>
        <w:spacing w:before="5"/>
        <w:rPr>
          <w:b/>
          <w:sz w:val="29"/>
        </w:rPr>
      </w:pPr>
    </w:p>
    <w:p w14:paraId="0DE7E64F" w14:textId="77777777" w:rsidR="002921F7" w:rsidRDefault="007D645C">
      <w:pPr>
        <w:pStyle w:val="BodyText"/>
        <w:spacing w:line="237" w:lineRule="auto"/>
        <w:ind w:left="220" w:right="296"/>
        <w:jc w:val="both"/>
      </w:pPr>
      <w:r>
        <w:t xml:space="preserve">For the results of a tax auditor’s investigation to be relied upon </w:t>
      </w:r>
      <w:r w:rsidR="0006045A">
        <w:t>by taxpayers</w:t>
      </w:r>
      <w:r>
        <w:t xml:space="preserve"> and third </w:t>
      </w:r>
      <w:r w:rsidR="0006045A">
        <w:t>parties, the</w:t>
      </w:r>
      <w:r>
        <w:t xml:space="preserve"> auditor must be independent. Independence is generally discussed in two parts: “independence in appearance” and “independence </w:t>
      </w:r>
      <w:r>
        <w:rPr>
          <w:spacing w:val="-3"/>
        </w:rPr>
        <w:t xml:space="preserve">in </w:t>
      </w:r>
      <w:r>
        <w:t>fact.” Both are necessary to defend against the</w:t>
      </w:r>
      <w:r>
        <w:rPr>
          <w:spacing w:val="-5"/>
        </w:rPr>
        <w:t xml:space="preserve"> </w:t>
      </w:r>
      <w:r>
        <w:t>criticism</w:t>
      </w:r>
      <w:r>
        <w:rPr>
          <w:spacing w:val="-6"/>
        </w:rPr>
        <w:t xml:space="preserve"> </w:t>
      </w:r>
      <w:r>
        <w:t>that</w:t>
      </w:r>
      <w:r>
        <w:rPr>
          <w:spacing w:val="-6"/>
        </w:rPr>
        <w:t xml:space="preserve"> </w:t>
      </w:r>
      <w:r>
        <w:t>the</w:t>
      </w:r>
      <w:r>
        <w:rPr>
          <w:spacing w:val="-6"/>
        </w:rPr>
        <w:t xml:space="preserve"> </w:t>
      </w:r>
      <w:r>
        <w:t>audit</w:t>
      </w:r>
      <w:r>
        <w:rPr>
          <w:spacing w:val="-11"/>
        </w:rPr>
        <w:t xml:space="preserve"> </w:t>
      </w:r>
      <w:r>
        <w:t>process</w:t>
      </w:r>
      <w:r>
        <w:rPr>
          <w:spacing w:val="-6"/>
        </w:rPr>
        <w:t xml:space="preserve"> </w:t>
      </w:r>
      <w:r>
        <w:t>might</w:t>
      </w:r>
      <w:r>
        <w:rPr>
          <w:spacing w:val="-3"/>
        </w:rPr>
        <w:t xml:space="preserve"> </w:t>
      </w:r>
      <w:r>
        <w:t>be</w:t>
      </w:r>
      <w:r>
        <w:rPr>
          <w:spacing w:val="-6"/>
        </w:rPr>
        <w:t xml:space="preserve"> </w:t>
      </w:r>
      <w:r>
        <w:t>biased.</w:t>
      </w:r>
    </w:p>
    <w:p w14:paraId="147B2896" w14:textId="77777777" w:rsidR="002921F7" w:rsidRDefault="002921F7">
      <w:pPr>
        <w:pStyle w:val="BodyText"/>
        <w:spacing w:before="1"/>
        <w:rPr>
          <w:sz w:val="25"/>
        </w:rPr>
      </w:pPr>
    </w:p>
    <w:p w14:paraId="53D0CBB2" w14:textId="77777777" w:rsidR="002921F7" w:rsidRDefault="007D645C">
      <w:pPr>
        <w:pStyle w:val="BodyText"/>
        <w:spacing w:line="237" w:lineRule="auto"/>
        <w:ind w:left="931" w:right="474"/>
        <w:jc w:val="both"/>
      </w:pPr>
      <w:r>
        <w:t>“Independence in appearance” means an auditor is free from financial interests in the taxpayer being audited; is not employed by the taxpayer; does not have close personal ties with the taxpayer; nor has any relationship with the taxpayer that a third party would consider an impairment of the auditor’s</w:t>
      </w:r>
      <w:r>
        <w:rPr>
          <w:spacing w:val="-15"/>
        </w:rPr>
        <w:t xml:space="preserve"> </w:t>
      </w:r>
      <w:r>
        <w:t>judgment.</w:t>
      </w:r>
    </w:p>
    <w:p w14:paraId="0C235744" w14:textId="77777777" w:rsidR="002921F7" w:rsidRDefault="002921F7">
      <w:pPr>
        <w:pStyle w:val="BodyText"/>
        <w:spacing w:before="7"/>
        <w:rPr>
          <w:sz w:val="23"/>
        </w:rPr>
      </w:pPr>
    </w:p>
    <w:p w14:paraId="42D778E3" w14:textId="77777777" w:rsidR="002921F7" w:rsidRDefault="003D5E5D">
      <w:pPr>
        <w:pStyle w:val="BodyText"/>
        <w:ind w:left="931" w:right="465" w:hanging="360"/>
      </w:pPr>
      <w:r>
        <w:t xml:space="preserve">      </w:t>
      </w:r>
      <w:r w:rsidR="007D645C">
        <w:t xml:space="preserve">“Independence in fact” is a personal characteristic. It relates to the auditor’s objectivity and integrity. The auditor must evaluate audit evidence </w:t>
      </w:r>
      <w:r w:rsidR="0081741F">
        <w:t>in a manner that treats all</w:t>
      </w:r>
      <w:r w:rsidR="007D645C">
        <w:t xml:space="preserve"> taxpayers equitably. To determine independence in fact, the auditor must evaluate his or her</w:t>
      </w:r>
      <w:r w:rsidR="007D645C">
        <w:rPr>
          <w:spacing w:val="-8"/>
        </w:rPr>
        <w:t xml:space="preserve"> </w:t>
      </w:r>
      <w:r w:rsidR="007D645C">
        <w:t>ability</w:t>
      </w:r>
      <w:r w:rsidR="007D645C">
        <w:rPr>
          <w:spacing w:val="-6"/>
        </w:rPr>
        <w:t xml:space="preserve"> </w:t>
      </w:r>
      <w:r w:rsidR="007D645C">
        <w:t>to</w:t>
      </w:r>
      <w:r w:rsidR="007D645C">
        <w:rPr>
          <w:spacing w:val="-7"/>
        </w:rPr>
        <w:t xml:space="preserve"> </w:t>
      </w:r>
      <w:r w:rsidR="007D645C">
        <w:t>make</w:t>
      </w:r>
      <w:r w:rsidR="007D645C">
        <w:rPr>
          <w:spacing w:val="-4"/>
        </w:rPr>
        <w:t xml:space="preserve"> </w:t>
      </w:r>
      <w:r w:rsidR="007D645C">
        <w:t>judgments</w:t>
      </w:r>
      <w:r w:rsidR="007D645C">
        <w:rPr>
          <w:spacing w:val="-8"/>
        </w:rPr>
        <w:t xml:space="preserve"> </w:t>
      </w:r>
      <w:r w:rsidR="007D645C">
        <w:t>with</w:t>
      </w:r>
      <w:r w:rsidR="007D645C">
        <w:rPr>
          <w:spacing w:val="-7"/>
        </w:rPr>
        <w:t xml:space="preserve"> </w:t>
      </w:r>
      <w:r w:rsidR="007D645C">
        <w:t>respect</w:t>
      </w:r>
      <w:r w:rsidR="007D645C">
        <w:rPr>
          <w:spacing w:val="-5"/>
        </w:rPr>
        <w:t xml:space="preserve"> </w:t>
      </w:r>
      <w:r w:rsidR="007D645C">
        <w:t>to</w:t>
      </w:r>
      <w:r w:rsidR="007D645C">
        <w:rPr>
          <w:spacing w:val="-6"/>
        </w:rPr>
        <w:t xml:space="preserve"> </w:t>
      </w:r>
      <w:r w:rsidR="007D645C">
        <w:t>the</w:t>
      </w:r>
      <w:r w:rsidR="007D645C">
        <w:rPr>
          <w:spacing w:val="-6"/>
        </w:rPr>
        <w:t xml:space="preserve"> </w:t>
      </w:r>
      <w:r w:rsidR="007D645C">
        <w:t>taxpayer,</w:t>
      </w:r>
      <w:r w:rsidR="007D645C">
        <w:rPr>
          <w:spacing w:val="-7"/>
        </w:rPr>
        <w:t xml:space="preserve"> </w:t>
      </w:r>
      <w:r w:rsidR="007D645C">
        <w:t>regardless</w:t>
      </w:r>
      <w:r w:rsidR="007D645C">
        <w:rPr>
          <w:spacing w:val="-11"/>
        </w:rPr>
        <w:t xml:space="preserve"> </w:t>
      </w:r>
      <w:r w:rsidR="007D645C">
        <w:t>of</w:t>
      </w:r>
      <w:r w:rsidR="007D645C">
        <w:rPr>
          <w:spacing w:val="-8"/>
        </w:rPr>
        <w:t xml:space="preserve"> </w:t>
      </w:r>
      <w:r w:rsidR="007D645C">
        <w:t>appearance.</w:t>
      </w:r>
    </w:p>
    <w:p w14:paraId="5F45643F" w14:textId="77777777" w:rsidR="002921F7" w:rsidRDefault="002921F7">
      <w:pPr>
        <w:pStyle w:val="BodyText"/>
        <w:spacing w:before="7"/>
        <w:rPr>
          <w:sz w:val="23"/>
        </w:rPr>
      </w:pPr>
    </w:p>
    <w:p w14:paraId="04239F2E" w14:textId="77777777" w:rsidR="002921F7" w:rsidRDefault="007D645C">
      <w:pPr>
        <w:pStyle w:val="BodyText"/>
        <w:spacing w:before="1"/>
        <w:ind w:left="220" w:right="295"/>
        <w:jc w:val="both"/>
      </w:pPr>
      <w:r>
        <w:t xml:space="preserve">If the auditor believes that independence in appearance or fact could be </w:t>
      </w:r>
      <w:r w:rsidR="0006045A">
        <w:t>compromised, the</w:t>
      </w:r>
      <w:r>
        <w:t xml:space="preserve"> auditor and audit supervisor should re-evaluate the assignment immediately.  </w:t>
      </w:r>
      <w:r w:rsidR="0006045A">
        <w:t xml:space="preserve">The </w:t>
      </w:r>
      <w:r w:rsidR="0081741F">
        <w:t>audit supervisor</w:t>
      </w:r>
      <w:r>
        <w:t xml:space="preserve"> can evaluate the problem and either confirm the assignment or re-assign the audit to another auditor. This evaluation process gives credibility to the auditor and the</w:t>
      </w:r>
      <w:r>
        <w:rPr>
          <w:spacing w:val="-12"/>
        </w:rPr>
        <w:t xml:space="preserve"> </w:t>
      </w:r>
      <w:r>
        <w:t>Department.</w:t>
      </w:r>
    </w:p>
    <w:p w14:paraId="659E5677" w14:textId="77777777" w:rsidR="002921F7" w:rsidRDefault="002921F7">
      <w:pPr>
        <w:pStyle w:val="BodyText"/>
        <w:spacing w:before="3"/>
        <w:rPr>
          <w:sz w:val="30"/>
        </w:rPr>
      </w:pPr>
    </w:p>
    <w:p w14:paraId="0667FA43" w14:textId="77777777" w:rsidR="002921F7" w:rsidRDefault="007D645C">
      <w:pPr>
        <w:pStyle w:val="BodyText"/>
        <w:ind w:left="220" w:right="300"/>
        <w:jc w:val="both"/>
      </w:pPr>
      <w:r>
        <w:t xml:space="preserve">Taxation and Revenue Department auditors must also comply with the State Conflict of Interest Statute and the Department’s Code of Conduct. The penalty for failing to </w:t>
      </w:r>
      <w:r w:rsidR="0081741F">
        <w:t>comply with</w:t>
      </w:r>
      <w:r>
        <w:t xml:space="preserve"> </w:t>
      </w:r>
      <w:r w:rsidR="0081741F">
        <w:t>the statute</w:t>
      </w:r>
      <w:r>
        <w:t xml:space="preserve"> or the code may be disciplinary action including dismissal. Note that the statute and code apply</w:t>
      </w:r>
      <w:r>
        <w:rPr>
          <w:spacing w:val="-3"/>
        </w:rPr>
        <w:t xml:space="preserve"> </w:t>
      </w:r>
      <w:r>
        <w:t>to</w:t>
      </w:r>
      <w:r>
        <w:rPr>
          <w:spacing w:val="-4"/>
        </w:rPr>
        <w:t xml:space="preserve"> </w:t>
      </w:r>
      <w:r>
        <w:t>interactions</w:t>
      </w:r>
      <w:r>
        <w:rPr>
          <w:spacing w:val="-7"/>
        </w:rPr>
        <w:t xml:space="preserve"> </w:t>
      </w:r>
      <w:r>
        <w:t>with</w:t>
      </w:r>
      <w:r>
        <w:rPr>
          <w:spacing w:val="-4"/>
        </w:rPr>
        <w:t xml:space="preserve"> </w:t>
      </w:r>
      <w:r>
        <w:t>all</w:t>
      </w:r>
      <w:r>
        <w:rPr>
          <w:spacing w:val="-4"/>
        </w:rPr>
        <w:t xml:space="preserve"> </w:t>
      </w:r>
      <w:r>
        <w:t>taxpayers,</w:t>
      </w:r>
      <w:r>
        <w:rPr>
          <w:spacing w:val="-3"/>
        </w:rPr>
        <w:t xml:space="preserve"> </w:t>
      </w:r>
      <w:r>
        <w:t>not</w:t>
      </w:r>
      <w:r>
        <w:rPr>
          <w:spacing w:val="-4"/>
        </w:rPr>
        <w:t xml:space="preserve"> </w:t>
      </w:r>
      <w:r>
        <w:t>just</w:t>
      </w:r>
      <w:r>
        <w:rPr>
          <w:spacing w:val="-4"/>
        </w:rPr>
        <w:t xml:space="preserve"> </w:t>
      </w:r>
      <w:r>
        <w:t>those</w:t>
      </w:r>
      <w:r>
        <w:rPr>
          <w:spacing w:val="-3"/>
        </w:rPr>
        <w:t xml:space="preserve"> </w:t>
      </w:r>
      <w:r>
        <w:t>that</w:t>
      </w:r>
      <w:r>
        <w:rPr>
          <w:spacing w:val="-4"/>
        </w:rPr>
        <w:t xml:space="preserve"> </w:t>
      </w:r>
      <w:r>
        <w:t>are</w:t>
      </w:r>
      <w:r>
        <w:rPr>
          <w:spacing w:val="-5"/>
        </w:rPr>
        <w:t xml:space="preserve"> </w:t>
      </w:r>
      <w:r>
        <w:t>being</w:t>
      </w:r>
      <w:r>
        <w:rPr>
          <w:spacing w:val="-3"/>
        </w:rPr>
        <w:t xml:space="preserve"> </w:t>
      </w:r>
      <w:r>
        <w:t>audited.</w:t>
      </w:r>
    </w:p>
    <w:p w14:paraId="5DF88673" w14:textId="77777777" w:rsidR="002921F7" w:rsidRDefault="002921F7">
      <w:pPr>
        <w:pStyle w:val="BodyText"/>
        <w:spacing w:before="7"/>
        <w:rPr>
          <w:sz w:val="23"/>
        </w:rPr>
      </w:pPr>
    </w:p>
    <w:p w14:paraId="224AC6C4" w14:textId="0410E34A" w:rsidR="002921F7" w:rsidRDefault="007D645C">
      <w:pPr>
        <w:pStyle w:val="BodyText"/>
        <w:spacing w:before="1"/>
        <w:ind w:left="220" w:right="300"/>
        <w:jc w:val="both"/>
      </w:pPr>
      <w:r>
        <w:t xml:space="preserve">Some of the activities prohibited by the </w:t>
      </w:r>
      <w:r w:rsidR="00FC1835">
        <w:t>Conflict-of-Interest</w:t>
      </w:r>
      <w:r>
        <w:t xml:space="preserve"> Statute and the Code of Conduct include:</w:t>
      </w:r>
    </w:p>
    <w:p w14:paraId="29B810A4" w14:textId="77777777" w:rsidR="002921F7" w:rsidRDefault="002921F7">
      <w:pPr>
        <w:pStyle w:val="BodyText"/>
        <w:spacing w:before="10"/>
      </w:pPr>
    </w:p>
    <w:p w14:paraId="15632957" w14:textId="77777777" w:rsidR="002921F7" w:rsidRDefault="007D645C">
      <w:pPr>
        <w:pStyle w:val="ListParagraph"/>
        <w:numPr>
          <w:ilvl w:val="0"/>
          <w:numId w:val="3"/>
        </w:numPr>
        <w:tabs>
          <w:tab w:val="left" w:pos="1000"/>
          <w:tab w:val="left" w:pos="1001"/>
        </w:tabs>
        <w:spacing w:line="237" w:lineRule="auto"/>
        <w:ind w:right="484" w:hanging="360"/>
        <w:rPr>
          <w:sz w:val="24"/>
        </w:rPr>
      </w:pPr>
      <w:r>
        <w:tab/>
      </w:r>
      <w:r>
        <w:rPr>
          <w:sz w:val="24"/>
        </w:rPr>
        <w:t>Preparing tax returns other than for immediate family or as part of the regular services offered by the</w:t>
      </w:r>
      <w:r>
        <w:rPr>
          <w:spacing w:val="-17"/>
          <w:sz w:val="24"/>
        </w:rPr>
        <w:t xml:space="preserve"> </w:t>
      </w:r>
      <w:r>
        <w:rPr>
          <w:sz w:val="24"/>
        </w:rPr>
        <w:t>Department,</w:t>
      </w:r>
    </w:p>
    <w:p w14:paraId="1835A634" w14:textId="77777777" w:rsidR="002921F7" w:rsidRDefault="007D645C">
      <w:pPr>
        <w:pStyle w:val="ListParagraph"/>
        <w:numPr>
          <w:ilvl w:val="0"/>
          <w:numId w:val="3"/>
        </w:numPr>
        <w:tabs>
          <w:tab w:val="left" w:pos="1000"/>
          <w:tab w:val="left" w:pos="1001"/>
        </w:tabs>
        <w:ind w:right="601" w:hanging="360"/>
        <w:rPr>
          <w:sz w:val="24"/>
        </w:rPr>
      </w:pPr>
      <w:r>
        <w:tab/>
      </w:r>
      <w:r>
        <w:rPr>
          <w:sz w:val="24"/>
        </w:rPr>
        <w:t xml:space="preserve">Using information about taxpayers gained as the result of being employed by the </w:t>
      </w:r>
      <w:r>
        <w:rPr>
          <w:sz w:val="24"/>
        </w:rPr>
        <w:lastRenderedPageBreak/>
        <w:t>Department for personal</w:t>
      </w:r>
      <w:r>
        <w:rPr>
          <w:spacing w:val="-13"/>
          <w:sz w:val="24"/>
        </w:rPr>
        <w:t xml:space="preserve"> </w:t>
      </w:r>
      <w:r>
        <w:rPr>
          <w:sz w:val="24"/>
        </w:rPr>
        <w:t>benefit,</w:t>
      </w:r>
    </w:p>
    <w:p w14:paraId="5D35EA30" w14:textId="77777777" w:rsidR="002921F7" w:rsidRDefault="007D645C">
      <w:pPr>
        <w:pStyle w:val="ListParagraph"/>
        <w:numPr>
          <w:ilvl w:val="0"/>
          <w:numId w:val="3"/>
        </w:numPr>
        <w:tabs>
          <w:tab w:val="left" w:pos="1000"/>
          <w:tab w:val="left" w:pos="1001"/>
        </w:tabs>
        <w:spacing w:before="13"/>
        <w:ind w:left="1000" w:hanging="421"/>
        <w:rPr>
          <w:sz w:val="24"/>
        </w:rPr>
      </w:pPr>
      <w:r>
        <w:rPr>
          <w:sz w:val="24"/>
        </w:rPr>
        <w:t>Performing</w:t>
      </w:r>
      <w:r>
        <w:rPr>
          <w:spacing w:val="-7"/>
          <w:sz w:val="24"/>
        </w:rPr>
        <w:t xml:space="preserve"> </w:t>
      </w:r>
      <w:r>
        <w:rPr>
          <w:sz w:val="24"/>
        </w:rPr>
        <w:t>bookkeeping</w:t>
      </w:r>
      <w:r>
        <w:rPr>
          <w:spacing w:val="-8"/>
          <w:sz w:val="24"/>
        </w:rPr>
        <w:t xml:space="preserve"> </w:t>
      </w:r>
      <w:r>
        <w:rPr>
          <w:sz w:val="24"/>
        </w:rPr>
        <w:t>or</w:t>
      </w:r>
      <w:r>
        <w:rPr>
          <w:spacing w:val="-8"/>
          <w:sz w:val="24"/>
        </w:rPr>
        <w:t xml:space="preserve"> </w:t>
      </w:r>
      <w:r>
        <w:rPr>
          <w:sz w:val="24"/>
        </w:rPr>
        <w:t>accounting</w:t>
      </w:r>
      <w:r>
        <w:rPr>
          <w:spacing w:val="-6"/>
          <w:sz w:val="24"/>
        </w:rPr>
        <w:t xml:space="preserve"> </w:t>
      </w:r>
      <w:r>
        <w:rPr>
          <w:sz w:val="24"/>
        </w:rPr>
        <w:t>services,</w:t>
      </w:r>
      <w:r>
        <w:rPr>
          <w:spacing w:val="-7"/>
          <w:sz w:val="24"/>
        </w:rPr>
        <w:t xml:space="preserve"> </w:t>
      </w:r>
      <w:r>
        <w:rPr>
          <w:sz w:val="24"/>
        </w:rPr>
        <w:t>whether</w:t>
      </w:r>
      <w:r>
        <w:rPr>
          <w:spacing w:val="-7"/>
          <w:sz w:val="24"/>
        </w:rPr>
        <w:t xml:space="preserve"> </w:t>
      </w:r>
      <w:r>
        <w:rPr>
          <w:sz w:val="24"/>
        </w:rPr>
        <w:t>for</w:t>
      </w:r>
      <w:r>
        <w:rPr>
          <w:spacing w:val="-9"/>
          <w:sz w:val="24"/>
        </w:rPr>
        <w:t xml:space="preserve"> </w:t>
      </w:r>
      <w:r>
        <w:rPr>
          <w:sz w:val="24"/>
        </w:rPr>
        <w:t>payment</w:t>
      </w:r>
      <w:r>
        <w:rPr>
          <w:spacing w:val="-7"/>
          <w:sz w:val="24"/>
        </w:rPr>
        <w:t xml:space="preserve"> </w:t>
      </w:r>
      <w:r>
        <w:rPr>
          <w:sz w:val="24"/>
        </w:rPr>
        <w:t>or</w:t>
      </w:r>
      <w:r>
        <w:rPr>
          <w:spacing w:val="-7"/>
          <w:sz w:val="24"/>
        </w:rPr>
        <w:t xml:space="preserve"> </w:t>
      </w:r>
      <w:r>
        <w:rPr>
          <w:sz w:val="24"/>
        </w:rPr>
        <w:t>not,</w:t>
      </w:r>
    </w:p>
    <w:p w14:paraId="78661058" w14:textId="77777777" w:rsidR="002921F7" w:rsidRDefault="007D645C">
      <w:pPr>
        <w:pStyle w:val="ListParagraph"/>
        <w:numPr>
          <w:ilvl w:val="0"/>
          <w:numId w:val="3"/>
        </w:numPr>
        <w:tabs>
          <w:tab w:val="left" w:pos="1000"/>
          <w:tab w:val="left" w:pos="1001"/>
        </w:tabs>
        <w:spacing w:before="8" w:line="267" w:lineRule="exact"/>
        <w:ind w:left="1000" w:hanging="421"/>
        <w:rPr>
          <w:sz w:val="24"/>
        </w:rPr>
      </w:pPr>
      <w:r>
        <w:rPr>
          <w:sz w:val="24"/>
        </w:rPr>
        <w:t>Asking</w:t>
      </w:r>
      <w:r>
        <w:rPr>
          <w:spacing w:val="-4"/>
          <w:sz w:val="24"/>
        </w:rPr>
        <w:t xml:space="preserve"> </w:t>
      </w:r>
      <w:r>
        <w:rPr>
          <w:sz w:val="24"/>
        </w:rPr>
        <w:t>for</w:t>
      </w:r>
      <w:r>
        <w:rPr>
          <w:spacing w:val="-6"/>
          <w:sz w:val="24"/>
        </w:rPr>
        <w:t xml:space="preserve"> </w:t>
      </w:r>
      <w:r>
        <w:rPr>
          <w:sz w:val="24"/>
        </w:rPr>
        <w:t>or</w:t>
      </w:r>
      <w:r>
        <w:rPr>
          <w:spacing w:val="-7"/>
          <w:sz w:val="24"/>
        </w:rPr>
        <w:t xml:space="preserve"> </w:t>
      </w:r>
      <w:r>
        <w:rPr>
          <w:sz w:val="24"/>
        </w:rPr>
        <w:t>accepting</w:t>
      </w:r>
      <w:r>
        <w:rPr>
          <w:spacing w:val="-2"/>
          <w:sz w:val="24"/>
        </w:rPr>
        <w:t xml:space="preserve"> </w:t>
      </w:r>
      <w:r>
        <w:rPr>
          <w:sz w:val="24"/>
        </w:rPr>
        <w:t>favors</w:t>
      </w:r>
      <w:r>
        <w:rPr>
          <w:spacing w:val="-6"/>
          <w:sz w:val="24"/>
        </w:rPr>
        <w:t xml:space="preserve"> </w:t>
      </w:r>
      <w:r>
        <w:rPr>
          <w:sz w:val="24"/>
        </w:rPr>
        <w:t>or</w:t>
      </w:r>
      <w:r>
        <w:rPr>
          <w:spacing w:val="-7"/>
          <w:sz w:val="24"/>
        </w:rPr>
        <w:t xml:space="preserve"> </w:t>
      </w:r>
      <w:r>
        <w:rPr>
          <w:sz w:val="24"/>
        </w:rPr>
        <w:t>bribes</w:t>
      </w:r>
      <w:r>
        <w:rPr>
          <w:spacing w:val="-4"/>
          <w:sz w:val="24"/>
        </w:rPr>
        <w:t xml:space="preserve"> </w:t>
      </w:r>
      <w:r>
        <w:rPr>
          <w:sz w:val="24"/>
        </w:rPr>
        <w:t>from</w:t>
      </w:r>
      <w:r>
        <w:rPr>
          <w:spacing w:val="-5"/>
          <w:sz w:val="24"/>
        </w:rPr>
        <w:t xml:space="preserve"> </w:t>
      </w:r>
      <w:r>
        <w:rPr>
          <w:sz w:val="24"/>
        </w:rPr>
        <w:t>taxpayers,</w:t>
      </w:r>
      <w:r>
        <w:rPr>
          <w:spacing w:val="-4"/>
          <w:sz w:val="24"/>
        </w:rPr>
        <w:t xml:space="preserve"> </w:t>
      </w:r>
      <w:r>
        <w:rPr>
          <w:sz w:val="24"/>
        </w:rPr>
        <w:t>and</w:t>
      </w:r>
    </w:p>
    <w:p w14:paraId="7E8E0929" w14:textId="77777777" w:rsidR="002921F7" w:rsidRDefault="007D645C">
      <w:pPr>
        <w:pStyle w:val="ListParagraph"/>
        <w:numPr>
          <w:ilvl w:val="0"/>
          <w:numId w:val="3"/>
        </w:numPr>
        <w:tabs>
          <w:tab w:val="left" w:pos="1000"/>
          <w:tab w:val="left" w:pos="1001"/>
        </w:tabs>
        <w:spacing w:line="267" w:lineRule="exact"/>
        <w:ind w:left="1000" w:hanging="421"/>
        <w:rPr>
          <w:sz w:val="24"/>
        </w:rPr>
      </w:pPr>
      <w:r>
        <w:rPr>
          <w:sz w:val="24"/>
        </w:rPr>
        <w:t>Misuse of equipment or</w:t>
      </w:r>
      <w:r>
        <w:rPr>
          <w:spacing w:val="-26"/>
          <w:sz w:val="24"/>
        </w:rPr>
        <w:t xml:space="preserve"> </w:t>
      </w:r>
      <w:r>
        <w:rPr>
          <w:sz w:val="24"/>
        </w:rPr>
        <w:t>supplies.</w:t>
      </w:r>
    </w:p>
    <w:p w14:paraId="374BAE3F" w14:textId="77777777" w:rsidR="002921F7" w:rsidRDefault="007D645C">
      <w:pPr>
        <w:pStyle w:val="BodyText"/>
        <w:spacing w:before="94"/>
        <w:ind w:left="220" w:right="300"/>
        <w:jc w:val="both"/>
      </w:pPr>
      <w:r>
        <w:t>Auditors should be familiar with the statute and the code to ensure they are in compliance with the rules set</w:t>
      </w:r>
      <w:r>
        <w:rPr>
          <w:spacing w:val="-21"/>
        </w:rPr>
        <w:t xml:space="preserve"> </w:t>
      </w:r>
      <w:r>
        <w:t>out.</w:t>
      </w:r>
    </w:p>
    <w:p w14:paraId="6D687E8D" w14:textId="77777777" w:rsidR="002921F7" w:rsidRDefault="002921F7">
      <w:pPr>
        <w:pStyle w:val="BodyText"/>
        <w:spacing w:before="9"/>
        <w:rPr>
          <w:sz w:val="23"/>
        </w:rPr>
      </w:pPr>
    </w:p>
    <w:p w14:paraId="5CCBD4FE" w14:textId="7DF95618" w:rsidR="002921F7" w:rsidRDefault="007D645C">
      <w:pPr>
        <w:pStyle w:val="BodyText"/>
        <w:spacing w:line="237" w:lineRule="auto"/>
        <w:ind w:left="220" w:right="298"/>
        <w:jc w:val="both"/>
      </w:pPr>
      <w:r>
        <w:t xml:space="preserve">In addition, each year the Department asks employees to submit disclosures of all relationships which might give rise to a conflict of interest. Such relationships include owning or being part owner in any business, partnership, corporation, or other organization </w:t>
      </w:r>
      <w:r>
        <w:rPr>
          <w:spacing w:val="-3"/>
        </w:rPr>
        <w:t xml:space="preserve">for </w:t>
      </w:r>
      <w:r>
        <w:t xml:space="preserve">profit or for the conduct of business. Most of these relationships are permissible; however, </w:t>
      </w:r>
      <w:r w:rsidR="002F14AD">
        <w:t>failure to</w:t>
      </w:r>
      <w:r>
        <w:t xml:space="preserve"> disclose them is a violation of the </w:t>
      </w:r>
      <w:r w:rsidR="00FC1835">
        <w:t>Conflict-of-Interest</w:t>
      </w:r>
      <w:r>
        <w:t xml:space="preserve"> Statute. Before becoming involved in any business activity auditors should get approval in writing from the Secretary. The Secretary makes the final determination</w:t>
      </w:r>
      <w:r>
        <w:rPr>
          <w:spacing w:val="-6"/>
        </w:rPr>
        <w:t xml:space="preserve"> </w:t>
      </w:r>
      <w:r>
        <w:t>whether</w:t>
      </w:r>
      <w:r>
        <w:rPr>
          <w:spacing w:val="-7"/>
        </w:rPr>
        <w:t xml:space="preserve"> </w:t>
      </w:r>
      <w:r>
        <w:t>participation</w:t>
      </w:r>
      <w:r>
        <w:rPr>
          <w:spacing w:val="-6"/>
        </w:rPr>
        <w:t xml:space="preserve"> </w:t>
      </w:r>
      <w:r>
        <w:t>in</w:t>
      </w:r>
      <w:r>
        <w:rPr>
          <w:spacing w:val="-9"/>
        </w:rPr>
        <w:t xml:space="preserve"> </w:t>
      </w:r>
      <w:r>
        <w:t>an</w:t>
      </w:r>
      <w:r>
        <w:rPr>
          <w:spacing w:val="-8"/>
        </w:rPr>
        <w:t xml:space="preserve"> </w:t>
      </w:r>
      <w:r>
        <w:t>outside</w:t>
      </w:r>
      <w:r>
        <w:rPr>
          <w:spacing w:val="-5"/>
        </w:rPr>
        <w:t xml:space="preserve"> </w:t>
      </w:r>
      <w:r>
        <w:t>business</w:t>
      </w:r>
      <w:r>
        <w:rPr>
          <w:spacing w:val="-10"/>
        </w:rPr>
        <w:t xml:space="preserve"> </w:t>
      </w:r>
      <w:r>
        <w:t>is</w:t>
      </w:r>
      <w:r>
        <w:rPr>
          <w:spacing w:val="-10"/>
        </w:rPr>
        <w:t xml:space="preserve"> </w:t>
      </w:r>
      <w:r>
        <w:t>permissible.</w:t>
      </w:r>
    </w:p>
    <w:p w14:paraId="12B6F229" w14:textId="77777777" w:rsidR="002921F7" w:rsidRDefault="007D645C">
      <w:pPr>
        <w:pStyle w:val="BodyText"/>
        <w:spacing w:before="155"/>
        <w:ind w:left="220" w:right="300"/>
        <w:jc w:val="both"/>
      </w:pPr>
      <w:r>
        <w:t xml:space="preserve">During an audit, the auditor is encouraged to develop a </w:t>
      </w:r>
      <w:r w:rsidR="002F14AD">
        <w:t>cooperative working relationship</w:t>
      </w:r>
      <w:r>
        <w:t xml:space="preserve"> with the taxpayer and/or taxpayer’s representative. However, the auditor must not develop any relationship beyond this which would endanger the auditor’s</w:t>
      </w:r>
      <w:r>
        <w:rPr>
          <w:spacing w:val="-17"/>
        </w:rPr>
        <w:t xml:space="preserve"> </w:t>
      </w:r>
      <w:r>
        <w:t>independence.</w:t>
      </w:r>
    </w:p>
    <w:p w14:paraId="0F74D93A" w14:textId="77777777" w:rsidR="002921F7" w:rsidRDefault="002921F7">
      <w:pPr>
        <w:pStyle w:val="BodyText"/>
        <w:spacing w:before="5"/>
        <w:rPr>
          <w:sz w:val="34"/>
        </w:rPr>
      </w:pPr>
    </w:p>
    <w:p w14:paraId="10BE40BE" w14:textId="77777777" w:rsidR="002921F7" w:rsidRDefault="007D645C">
      <w:pPr>
        <w:pStyle w:val="Heading3"/>
      </w:pPr>
      <w:bookmarkStart w:id="32" w:name="DUE_PROFESSIONAL_CARE"/>
      <w:bookmarkEnd w:id="32"/>
      <w:r>
        <w:t>DUE PROFESSIONAL CARE</w:t>
      </w:r>
    </w:p>
    <w:p w14:paraId="6DC6751D" w14:textId="77777777" w:rsidR="002921F7" w:rsidRDefault="007D645C">
      <w:pPr>
        <w:pStyle w:val="BodyText"/>
        <w:spacing w:before="220"/>
        <w:ind w:left="220" w:right="293"/>
        <w:jc w:val="both"/>
      </w:pPr>
      <w:r>
        <w:t xml:space="preserve">During an audit, the auditor must perform the procedures and prepare the report in accordance with accepted and appropriate methods. The auditor should use due professional </w:t>
      </w:r>
      <w:r w:rsidR="002F14AD">
        <w:t>care in applying</w:t>
      </w:r>
      <w:r>
        <w:t xml:space="preserve"> audit procedures to obtain accurate and </w:t>
      </w:r>
      <w:r w:rsidR="002F14AD">
        <w:t>stated</w:t>
      </w:r>
      <w:r>
        <w:t xml:space="preserve"> results. “Due professional care” is the concept that encompasses the auditor’s responsibility for being adequately trained, prepared, and able to do the job assigned. This includes adequate knowledge of the taxpayer’s</w:t>
      </w:r>
      <w:r>
        <w:rPr>
          <w:spacing w:val="8"/>
        </w:rPr>
        <w:t xml:space="preserve"> </w:t>
      </w:r>
      <w:r>
        <w:t>industry.</w:t>
      </w:r>
    </w:p>
    <w:p w14:paraId="7187CD4C" w14:textId="77777777" w:rsidR="002921F7" w:rsidRDefault="002921F7">
      <w:pPr>
        <w:pStyle w:val="BodyText"/>
        <w:spacing w:before="2"/>
      </w:pPr>
    </w:p>
    <w:p w14:paraId="01DBCEE1" w14:textId="5D416112" w:rsidR="002921F7" w:rsidRDefault="007D645C">
      <w:pPr>
        <w:pStyle w:val="BodyText"/>
        <w:spacing w:line="237" w:lineRule="auto"/>
        <w:ind w:left="220" w:right="295"/>
        <w:jc w:val="both"/>
      </w:pPr>
      <w:r>
        <w:t xml:space="preserve">Due professional care is usually defined as the care that a reasonable person in the same profession and the same situation would exercise to achieve the desired results. </w:t>
      </w:r>
      <w:r w:rsidR="002F14AD">
        <w:t>Again, tax</w:t>
      </w:r>
      <w:r>
        <w:t xml:space="preserve"> auditors are subject to public </w:t>
      </w:r>
      <w:r w:rsidR="00FC1835">
        <w:t>scrutiny,</w:t>
      </w:r>
      <w:r>
        <w:t xml:space="preserve"> and it is the public that defines due professional care. In addition, the auditor owes a duty of care to the Department to protect the state’s</w:t>
      </w:r>
      <w:r>
        <w:rPr>
          <w:spacing w:val="-38"/>
        </w:rPr>
        <w:t xml:space="preserve"> </w:t>
      </w:r>
      <w:r>
        <w:t>interest.</w:t>
      </w:r>
    </w:p>
    <w:p w14:paraId="689C415D" w14:textId="77777777" w:rsidR="002921F7" w:rsidRDefault="002921F7">
      <w:pPr>
        <w:pStyle w:val="BodyText"/>
        <w:spacing w:before="4"/>
        <w:rPr>
          <w:sz w:val="30"/>
        </w:rPr>
      </w:pPr>
    </w:p>
    <w:p w14:paraId="4D846C65" w14:textId="2AC4BD08" w:rsidR="002921F7" w:rsidRDefault="007D645C">
      <w:pPr>
        <w:pStyle w:val="BodyText"/>
        <w:spacing w:line="237" w:lineRule="auto"/>
        <w:ind w:left="220" w:right="298"/>
        <w:jc w:val="both"/>
      </w:pPr>
      <w:r>
        <w:t xml:space="preserve">The responsibility for exercising due professional care is one that </w:t>
      </w:r>
      <w:r w:rsidR="002F14AD">
        <w:t>management must also</w:t>
      </w:r>
      <w:r>
        <w:t xml:space="preserve"> address. To assist auditors in using accepted and appropriate methods, the division management provides auditors with tools and training. One of the primary tools provided </w:t>
      </w:r>
      <w:r w:rsidR="002F14AD">
        <w:t>is the Audit</w:t>
      </w:r>
      <w:r>
        <w:t xml:space="preserve"> Manual. Therefore, a large portion of the auditor’s responsibility for due professional care is to comply with the audit guidelines as set forth in </w:t>
      </w:r>
      <w:r w:rsidR="002F14AD">
        <w:t>this manual and other official source</w:t>
      </w:r>
      <w:r w:rsidR="00020112">
        <w:t>s</w:t>
      </w:r>
      <w:r>
        <w:t xml:space="preserve"> and to participate in training and self-development. In addition, when performing audits, the auditor’s conclusions</w:t>
      </w:r>
      <w:r>
        <w:rPr>
          <w:spacing w:val="-10"/>
        </w:rPr>
        <w:t xml:space="preserve"> </w:t>
      </w:r>
      <w:r>
        <w:t>must</w:t>
      </w:r>
      <w:r>
        <w:rPr>
          <w:spacing w:val="-4"/>
        </w:rPr>
        <w:t xml:space="preserve"> </w:t>
      </w:r>
      <w:r>
        <w:t>be</w:t>
      </w:r>
      <w:r>
        <w:rPr>
          <w:spacing w:val="-3"/>
        </w:rPr>
        <w:t xml:space="preserve"> </w:t>
      </w:r>
      <w:r>
        <w:t>based</w:t>
      </w:r>
      <w:r>
        <w:rPr>
          <w:spacing w:val="-5"/>
        </w:rPr>
        <w:t xml:space="preserve"> </w:t>
      </w:r>
      <w:r>
        <w:t>on</w:t>
      </w:r>
      <w:r>
        <w:rPr>
          <w:spacing w:val="-4"/>
        </w:rPr>
        <w:t xml:space="preserve"> </w:t>
      </w:r>
      <w:r>
        <w:t>the</w:t>
      </w:r>
      <w:r>
        <w:rPr>
          <w:spacing w:val="-5"/>
        </w:rPr>
        <w:t xml:space="preserve"> </w:t>
      </w:r>
      <w:r>
        <w:t>verified</w:t>
      </w:r>
      <w:r>
        <w:rPr>
          <w:spacing w:val="-3"/>
        </w:rPr>
        <w:t xml:space="preserve"> </w:t>
      </w:r>
      <w:r>
        <w:t>facts</w:t>
      </w:r>
      <w:r>
        <w:rPr>
          <w:spacing w:val="-7"/>
        </w:rPr>
        <w:t xml:space="preserve"> </w:t>
      </w:r>
      <w:r>
        <w:t>as</w:t>
      </w:r>
      <w:r>
        <w:rPr>
          <w:spacing w:val="-10"/>
        </w:rPr>
        <w:t xml:space="preserve"> </w:t>
      </w:r>
      <w:r>
        <w:t>determined</w:t>
      </w:r>
      <w:r>
        <w:rPr>
          <w:spacing w:val="-4"/>
        </w:rPr>
        <w:t xml:space="preserve"> </w:t>
      </w:r>
      <w:r>
        <w:t>by</w:t>
      </w:r>
      <w:r>
        <w:rPr>
          <w:spacing w:val="-2"/>
        </w:rPr>
        <w:t xml:space="preserve"> </w:t>
      </w:r>
      <w:r>
        <w:t>the</w:t>
      </w:r>
      <w:r>
        <w:rPr>
          <w:spacing w:val="-5"/>
        </w:rPr>
        <w:t xml:space="preserve"> </w:t>
      </w:r>
      <w:r>
        <w:t>auditor.</w:t>
      </w:r>
    </w:p>
    <w:p w14:paraId="6C3F46D7" w14:textId="77777777" w:rsidR="002921F7" w:rsidRDefault="002921F7">
      <w:pPr>
        <w:pStyle w:val="BodyText"/>
        <w:spacing w:before="1"/>
        <w:rPr>
          <w:sz w:val="35"/>
        </w:rPr>
      </w:pPr>
    </w:p>
    <w:p w14:paraId="528D9260" w14:textId="77777777" w:rsidR="002921F7" w:rsidRDefault="007D645C">
      <w:pPr>
        <w:pStyle w:val="Heading3"/>
        <w:spacing w:before="1"/>
      </w:pPr>
      <w:bookmarkStart w:id="33" w:name="CONFIDENTIALITY"/>
      <w:bookmarkEnd w:id="33"/>
      <w:r>
        <w:t>CONFIDENTIALITY</w:t>
      </w:r>
    </w:p>
    <w:p w14:paraId="1C3558D9" w14:textId="77777777" w:rsidR="002921F7" w:rsidRDefault="007D645C">
      <w:pPr>
        <w:pStyle w:val="BodyText"/>
        <w:spacing w:before="222"/>
        <w:ind w:left="220" w:right="301"/>
        <w:jc w:val="both"/>
      </w:pPr>
      <w:r>
        <w:t>The auditor must always protect the confidentiality of the taxpayer. Confidentiality is a requirement of the Tax Administration Act, per Section 7-1-8 NMSA 1978.</w:t>
      </w:r>
    </w:p>
    <w:p w14:paraId="459E4CDB" w14:textId="668D4FBF" w:rsidR="002921F7" w:rsidRDefault="007D645C">
      <w:pPr>
        <w:pStyle w:val="BodyText"/>
        <w:spacing w:before="158"/>
        <w:ind w:left="220" w:right="297"/>
        <w:jc w:val="both"/>
      </w:pPr>
      <w:r>
        <w:t xml:space="preserve">Auditors must take all reasonable measures to </w:t>
      </w:r>
      <w:r w:rsidR="00020112">
        <w:t>ensure</w:t>
      </w:r>
      <w:r>
        <w:t xml:space="preserve"> that the audit is a confidential matter between the Department and the taxpayer. The auditor should </w:t>
      </w:r>
      <w:r w:rsidR="002F14AD">
        <w:t xml:space="preserve">not discuss the </w:t>
      </w:r>
      <w:r>
        <w:t xml:space="preserve">audit with anyone at the taxpayer’s business, other than the employees designated by the taxpayer to handle the audit. The auditor should also take care when discussing the audit with other Taxation and Revenue </w:t>
      </w:r>
      <w:r>
        <w:lastRenderedPageBreak/>
        <w:t>Department employees. Only employees who have a valid cause to discuss the audit should do so and then, only to the extent</w:t>
      </w:r>
      <w:r>
        <w:rPr>
          <w:spacing w:val="-35"/>
        </w:rPr>
        <w:t xml:space="preserve"> </w:t>
      </w:r>
      <w:r>
        <w:t>necessary.</w:t>
      </w:r>
    </w:p>
    <w:p w14:paraId="7D6F663E" w14:textId="77777777" w:rsidR="002921F7" w:rsidRDefault="007D645C">
      <w:pPr>
        <w:pStyle w:val="BodyText"/>
        <w:spacing w:before="94"/>
        <w:ind w:left="220" w:right="292"/>
        <w:jc w:val="both"/>
      </w:pPr>
      <w:r>
        <w:t xml:space="preserve">Auditors should try to avoid any action that might indirectly cause a breach of confidentiality.   For instance, if an auditor gives the phone number where he will be auditing to a friend or relative, this may result in that person finding out </w:t>
      </w:r>
      <w:r w:rsidR="002F14AD">
        <w:t>the name of the taxpayer being</w:t>
      </w:r>
      <w:r>
        <w:t xml:space="preserve"> audited. While this may seem overly strict, it is important that auditors keep in mind that the public they serve depends on them to maintain the confidentiality of information entrusted to the Department. Furthermore, many people see an audit as an indication that the taxpayer has done something wrong. Therefore, auditors </w:t>
      </w:r>
      <w:r w:rsidR="002F14AD">
        <w:t>should take every precaution to protect audit</w:t>
      </w:r>
      <w:r>
        <w:t xml:space="preserve"> scheduling</w:t>
      </w:r>
      <w:r>
        <w:rPr>
          <w:spacing w:val="-10"/>
        </w:rPr>
        <w:t xml:space="preserve"> </w:t>
      </w:r>
      <w:r>
        <w:t>information.</w:t>
      </w:r>
    </w:p>
    <w:p w14:paraId="35B24266" w14:textId="77777777" w:rsidR="002921F7" w:rsidRDefault="002921F7">
      <w:pPr>
        <w:pStyle w:val="BodyText"/>
        <w:spacing w:before="10"/>
        <w:rPr>
          <w:sz w:val="23"/>
        </w:rPr>
      </w:pPr>
    </w:p>
    <w:p w14:paraId="12AA0FDC" w14:textId="77777777" w:rsidR="002921F7" w:rsidRDefault="007D645C">
      <w:pPr>
        <w:pStyle w:val="BodyText"/>
        <w:ind w:left="220" w:right="297"/>
        <w:jc w:val="both"/>
      </w:pPr>
      <w:r>
        <w:t xml:space="preserve">Another aspect of confidentiality applies to the use of information. Auditors and other Department employees are constrained from using any information obtained as </w:t>
      </w:r>
      <w:r w:rsidR="002F14AD">
        <w:t>the result</w:t>
      </w:r>
      <w:r>
        <w:t xml:space="preserve"> </w:t>
      </w:r>
      <w:r w:rsidR="002F14AD">
        <w:t>of their</w:t>
      </w:r>
      <w:r>
        <w:rPr>
          <w:spacing w:val="-7"/>
        </w:rPr>
        <w:t xml:space="preserve"> </w:t>
      </w:r>
      <w:r>
        <w:t>employment</w:t>
      </w:r>
      <w:r>
        <w:rPr>
          <w:spacing w:val="-7"/>
        </w:rPr>
        <w:t xml:space="preserve"> </w:t>
      </w:r>
      <w:r>
        <w:t>for</w:t>
      </w:r>
      <w:r>
        <w:rPr>
          <w:spacing w:val="-7"/>
        </w:rPr>
        <w:t xml:space="preserve"> </w:t>
      </w:r>
      <w:r>
        <w:t>any</w:t>
      </w:r>
      <w:r>
        <w:rPr>
          <w:spacing w:val="-6"/>
        </w:rPr>
        <w:t xml:space="preserve"> </w:t>
      </w:r>
      <w:r>
        <w:t>purpose</w:t>
      </w:r>
      <w:r>
        <w:rPr>
          <w:spacing w:val="-6"/>
        </w:rPr>
        <w:t xml:space="preserve"> </w:t>
      </w:r>
      <w:r>
        <w:t>other</w:t>
      </w:r>
      <w:r>
        <w:rPr>
          <w:spacing w:val="-5"/>
        </w:rPr>
        <w:t xml:space="preserve"> </w:t>
      </w:r>
      <w:r>
        <w:t>than</w:t>
      </w:r>
      <w:r>
        <w:rPr>
          <w:spacing w:val="-6"/>
        </w:rPr>
        <w:t xml:space="preserve"> </w:t>
      </w:r>
      <w:r>
        <w:t>in</w:t>
      </w:r>
      <w:r>
        <w:rPr>
          <w:spacing w:val="-6"/>
        </w:rPr>
        <w:t xml:space="preserve"> </w:t>
      </w:r>
      <w:r>
        <w:t>the</w:t>
      </w:r>
      <w:r>
        <w:rPr>
          <w:spacing w:val="-3"/>
        </w:rPr>
        <w:t xml:space="preserve"> </w:t>
      </w:r>
      <w:r>
        <w:t>performance</w:t>
      </w:r>
      <w:r>
        <w:rPr>
          <w:spacing w:val="-3"/>
        </w:rPr>
        <w:t xml:space="preserve"> </w:t>
      </w:r>
      <w:r>
        <w:t>of</w:t>
      </w:r>
      <w:r>
        <w:rPr>
          <w:spacing w:val="-7"/>
        </w:rPr>
        <w:t xml:space="preserve"> </w:t>
      </w:r>
      <w:r>
        <w:t>their</w:t>
      </w:r>
      <w:r>
        <w:rPr>
          <w:spacing w:val="-7"/>
        </w:rPr>
        <w:t xml:space="preserve"> </w:t>
      </w:r>
      <w:r>
        <w:t>duties.</w:t>
      </w:r>
    </w:p>
    <w:p w14:paraId="212F255E" w14:textId="77777777" w:rsidR="002921F7" w:rsidRDefault="002921F7">
      <w:pPr>
        <w:pStyle w:val="BodyText"/>
      </w:pPr>
    </w:p>
    <w:p w14:paraId="28B954B3" w14:textId="77777777" w:rsidR="002921F7" w:rsidRDefault="007D645C">
      <w:pPr>
        <w:pStyle w:val="BodyText"/>
        <w:ind w:left="220" w:right="301"/>
        <w:jc w:val="both"/>
      </w:pPr>
      <w:r>
        <w:t xml:space="preserve">The auditor should use discretion in disclosing to the taxpayer the reason for the audit. If </w:t>
      </w:r>
      <w:r w:rsidR="002F14AD">
        <w:rPr>
          <w:spacing w:val="-3"/>
        </w:rPr>
        <w:t>the audit</w:t>
      </w:r>
      <w:r>
        <w:t xml:space="preserve"> is the result of a referral by a third party, the auditor should avoid disclosing </w:t>
      </w:r>
      <w:r w:rsidR="002F14AD">
        <w:rPr>
          <w:spacing w:val="-3"/>
        </w:rPr>
        <w:t>any information</w:t>
      </w:r>
      <w:r>
        <w:rPr>
          <w:spacing w:val="-5"/>
        </w:rPr>
        <w:t xml:space="preserve"> </w:t>
      </w:r>
      <w:r>
        <w:t>to</w:t>
      </w:r>
      <w:r>
        <w:rPr>
          <w:spacing w:val="-6"/>
        </w:rPr>
        <w:t xml:space="preserve"> </w:t>
      </w:r>
      <w:r>
        <w:t>the</w:t>
      </w:r>
      <w:r>
        <w:rPr>
          <w:spacing w:val="-3"/>
        </w:rPr>
        <w:t xml:space="preserve"> </w:t>
      </w:r>
      <w:r>
        <w:t>taxpayer</w:t>
      </w:r>
      <w:r>
        <w:rPr>
          <w:spacing w:val="-5"/>
        </w:rPr>
        <w:t xml:space="preserve"> </w:t>
      </w:r>
      <w:r>
        <w:t>that</w:t>
      </w:r>
      <w:r>
        <w:rPr>
          <w:spacing w:val="-4"/>
        </w:rPr>
        <w:t xml:space="preserve"> </w:t>
      </w:r>
      <w:r>
        <w:t>would</w:t>
      </w:r>
      <w:r>
        <w:rPr>
          <w:spacing w:val="-4"/>
        </w:rPr>
        <w:t xml:space="preserve"> </w:t>
      </w:r>
      <w:r>
        <w:t>allow</w:t>
      </w:r>
      <w:r>
        <w:rPr>
          <w:spacing w:val="-3"/>
        </w:rPr>
        <w:t xml:space="preserve"> </w:t>
      </w:r>
      <w:r>
        <w:t>the</w:t>
      </w:r>
      <w:r>
        <w:rPr>
          <w:spacing w:val="-3"/>
        </w:rPr>
        <w:t xml:space="preserve"> </w:t>
      </w:r>
      <w:r>
        <w:t>taxpayer</w:t>
      </w:r>
      <w:r>
        <w:rPr>
          <w:spacing w:val="-7"/>
        </w:rPr>
        <w:t xml:space="preserve"> </w:t>
      </w:r>
      <w:r>
        <w:t>to</w:t>
      </w:r>
      <w:r>
        <w:rPr>
          <w:spacing w:val="-6"/>
        </w:rPr>
        <w:t xml:space="preserve"> </w:t>
      </w:r>
      <w:r>
        <w:t>identify</w:t>
      </w:r>
      <w:r>
        <w:rPr>
          <w:spacing w:val="-3"/>
        </w:rPr>
        <w:t xml:space="preserve"> </w:t>
      </w:r>
      <w:r>
        <w:t>the</w:t>
      </w:r>
      <w:r>
        <w:rPr>
          <w:spacing w:val="-3"/>
        </w:rPr>
        <w:t xml:space="preserve"> </w:t>
      </w:r>
      <w:r>
        <w:t>source.</w:t>
      </w:r>
    </w:p>
    <w:p w14:paraId="68F330CA" w14:textId="77777777" w:rsidR="002921F7" w:rsidRDefault="002921F7">
      <w:pPr>
        <w:pStyle w:val="BodyText"/>
      </w:pPr>
    </w:p>
    <w:p w14:paraId="54A3A673" w14:textId="56393478" w:rsidR="002921F7" w:rsidRDefault="007D645C">
      <w:pPr>
        <w:pStyle w:val="Heading3"/>
        <w:jc w:val="both"/>
      </w:pPr>
      <w:bookmarkStart w:id="34" w:name="STANDARDS_OF_FIELD_WORK"/>
      <w:bookmarkEnd w:id="34"/>
      <w:r>
        <w:t xml:space="preserve">STANDARDS OF </w:t>
      </w:r>
      <w:r w:rsidR="00272244">
        <w:t>F</w:t>
      </w:r>
      <w:r w:rsidR="007E1B34">
        <w:t>IELDWORK</w:t>
      </w:r>
    </w:p>
    <w:p w14:paraId="2535674A" w14:textId="77777777" w:rsidR="002921F7" w:rsidRDefault="002921F7">
      <w:pPr>
        <w:pStyle w:val="BodyText"/>
        <w:rPr>
          <w:b/>
        </w:rPr>
      </w:pPr>
    </w:p>
    <w:p w14:paraId="0CC84FBD" w14:textId="40F78118" w:rsidR="002921F7" w:rsidRDefault="002F14AD">
      <w:pPr>
        <w:pStyle w:val="BodyText"/>
        <w:tabs>
          <w:tab w:val="left" w:pos="6232"/>
        </w:tabs>
        <w:ind w:left="220" w:right="465"/>
      </w:pPr>
      <w:r>
        <w:t xml:space="preserve">Planning of the audit </w:t>
      </w:r>
      <w:r w:rsidR="007D645C">
        <w:t xml:space="preserve">must be precise </w:t>
      </w:r>
      <w:r w:rsidR="00FC1835">
        <w:t xml:space="preserve">and </w:t>
      </w:r>
      <w:r w:rsidR="00FC1835">
        <w:rPr>
          <w:spacing w:val="6"/>
        </w:rPr>
        <w:t>well</w:t>
      </w:r>
      <w:r>
        <w:t xml:space="preserve">-founded. </w:t>
      </w:r>
      <w:r w:rsidR="007D645C">
        <w:t>Reasons for the audit must be understood by both supervisor and</w:t>
      </w:r>
      <w:r w:rsidR="007D645C">
        <w:rPr>
          <w:spacing w:val="-21"/>
        </w:rPr>
        <w:t xml:space="preserve"> </w:t>
      </w:r>
      <w:r w:rsidR="007D645C">
        <w:t>auditor(s).</w:t>
      </w:r>
    </w:p>
    <w:p w14:paraId="7BA7AE91" w14:textId="77777777" w:rsidR="002921F7" w:rsidRDefault="007D645C">
      <w:pPr>
        <w:pStyle w:val="BodyText"/>
        <w:spacing w:line="267" w:lineRule="exact"/>
        <w:ind w:left="940"/>
      </w:pPr>
      <w:r>
        <w:t>Supervision</w:t>
      </w:r>
    </w:p>
    <w:p w14:paraId="6AE0F79F" w14:textId="77777777" w:rsidR="002921F7" w:rsidRDefault="007D645C">
      <w:pPr>
        <w:pStyle w:val="BodyText"/>
        <w:spacing w:before="5" w:line="230" w:lineRule="auto"/>
        <w:ind w:left="1660" w:right="216" w:hanging="283"/>
        <w:jc w:val="both"/>
      </w:pPr>
      <w:r>
        <w:rPr>
          <w:rFonts w:ascii="Courier New"/>
        </w:rPr>
        <w:t xml:space="preserve">o </w:t>
      </w:r>
      <w:r w:rsidR="002F14AD">
        <w:t>the</w:t>
      </w:r>
      <w:r>
        <w:t xml:space="preserve"> supervisor is committed to </w:t>
      </w:r>
      <w:r>
        <w:rPr>
          <w:spacing w:val="16"/>
        </w:rPr>
        <w:t xml:space="preserve">review </w:t>
      </w:r>
      <w:r>
        <w:rPr>
          <w:spacing w:val="17"/>
        </w:rPr>
        <w:t xml:space="preserve">auditor </w:t>
      </w:r>
      <w:r>
        <w:rPr>
          <w:spacing w:val="13"/>
        </w:rPr>
        <w:t xml:space="preserve">work </w:t>
      </w:r>
      <w:r>
        <w:rPr>
          <w:spacing w:val="12"/>
        </w:rPr>
        <w:t xml:space="preserve">for </w:t>
      </w:r>
      <w:r>
        <w:rPr>
          <w:spacing w:val="19"/>
        </w:rPr>
        <w:t xml:space="preserve">consistent </w:t>
      </w:r>
      <w:r>
        <w:rPr>
          <w:spacing w:val="17"/>
        </w:rPr>
        <w:t xml:space="preserve">application </w:t>
      </w:r>
      <w:r>
        <w:rPr>
          <w:spacing w:val="9"/>
        </w:rPr>
        <w:t xml:space="preserve">of </w:t>
      </w:r>
      <w:r>
        <w:rPr>
          <w:spacing w:val="13"/>
        </w:rPr>
        <w:t xml:space="preserve">tax </w:t>
      </w:r>
      <w:r>
        <w:rPr>
          <w:spacing w:val="14"/>
        </w:rPr>
        <w:t xml:space="preserve">law. This </w:t>
      </w:r>
      <w:r>
        <w:rPr>
          <w:spacing w:val="9"/>
        </w:rPr>
        <w:t xml:space="preserve">is </w:t>
      </w:r>
      <w:r>
        <w:rPr>
          <w:spacing w:val="16"/>
        </w:rPr>
        <w:t xml:space="preserve">achieved </w:t>
      </w:r>
      <w:r>
        <w:rPr>
          <w:spacing w:val="9"/>
        </w:rPr>
        <w:t xml:space="preserve">by </w:t>
      </w:r>
      <w:r>
        <w:rPr>
          <w:spacing w:val="16"/>
        </w:rPr>
        <w:t xml:space="preserve">reviewing </w:t>
      </w:r>
      <w:r>
        <w:rPr>
          <w:spacing w:val="12"/>
        </w:rPr>
        <w:t xml:space="preserve">the </w:t>
      </w:r>
      <w:r>
        <w:rPr>
          <w:spacing w:val="16"/>
        </w:rPr>
        <w:t>completed</w:t>
      </w:r>
      <w:r>
        <w:rPr>
          <w:spacing w:val="92"/>
        </w:rPr>
        <w:t xml:space="preserve"> </w:t>
      </w:r>
      <w:r>
        <w:rPr>
          <w:spacing w:val="15"/>
        </w:rPr>
        <w:t xml:space="preserve">audit </w:t>
      </w:r>
      <w:r>
        <w:rPr>
          <w:spacing w:val="17"/>
        </w:rPr>
        <w:t xml:space="preserve">package </w:t>
      </w:r>
      <w:r>
        <w:t xml:space="preserve">and </w:t>
      </w:r>
      <w:r>
        <w:rPr>
          <w:spacing w:val="16"/>
        </w:rPr>
        <w:t xml:space="preserve">supervision </w:t>
      </w:r>
      <w:r>
        <w:rPr>
          <w:spacing w:val="9"/>
        </w:rPr>
        <w:t xml:space="preserve">of </w:t>
      </w:r>
      <w:r>
        <w:rPr>
          <w:spacing w:val="16"/>
        </w:rPr>
        <w:t xml:space="preserve">auditor </w:t>
      </w:r>
      <w:r>
        <w:rPr>
          <w:spacing w:val="14"/>
        </w:rPr>
        <w:t xml:space="preserve">work </w:t>
      </w:r>
      <w:r>
        <w:t>in the</w:t>
      </w:r>
      <w:r>
        <w:rPr>
          <w:spacing w:val="20"/>
        </w:rPr>
        <w:t xml:space="preserve"> </w:t>
      </w:r>
      <w:r>
        <w:t>field.</w:t>
      </w:r>
    </w:p>
    <w:p w14:paraId="53886DD8" w14:textId="77777777" w:rsidR="002921F7" w:rsidRDefault="007D645C">
      <w:pPr>
        <w:pStyle w:val="BodyText"/>
        <w:ind w:left="940"/>
        <w:jc w:val="both"/>
      </w:pPr>
      <w:r>
        <w:t>Internal Control Study and Evaluation</w:t>
      </w:r>
    </w:p>
    <w:p w14:paraId="33EAE4A4" w14:textId="77777777" w:rsidR="002921F7" w:rsidRDefault="007D645C">
      <w:pPr>
        <w:pStyle w:val="ListParagraph"/>
        <w:numPr>
          <w:ilvl w:val="1"/>
          <w:numId w:val="3"/>
        </w:numPr>
        <w:tabs>
          <w:tab w:val="left" w:pos="1661"/>
        </w:tabs>
        <w:spacing w:before="82" w:line="232" w:lineRule="auto"/>
        <w:ind w:right="281"/>
        <w:jc w:val="both"/>
        <w:rPr>
          <w:sz w:val="24"/>
        </w:rPr>
      </w:pPr>
      <w:r>
        <w:rPr>
          <w:sz w:val="24"/>
        </w:rPr>
        <w:t xml:space="preserve">The auditor must have sufficient knowledge of the taxpayer’s accounting </w:t>
      </w:r>
      <w:r w:rsidR="002F14AD">
        <w:rPr>
          <w:sz w:val="24"/>
        </w:rPr>
        <w:t>system to</w:t>
      </w:r>
      <w:r>
        <w:rPr>
          <w:sz w:val="24"/>
        </w:rPr>
        <w:t xml:space="preserve"> determine the level of internal control present to ascertain the testing procedures</w:t>
      </w:r>
      <w:r>
        <w:rPr>
          <w:spacing w:val="-22"/>
          <w:sz w:val="24"/>
        </w:rPr>
        <w:t xml:space="preserve"> </w:t>
      </w:r>
      <w:r>
        <w:rPr>
          <w:sz w:val="24"/>
        </w:rPr>
        <w:t>necessary.</w:t>
      </w:r>
    </w:p>
    <w:p w14:paraId="55523401" w14:textId="77777777" w:rsidR="002921F7" w:rsidRDefault="007D645C">
      <w:pPr>
        <w:pStyle w:val="BodyText"/>
        <w:spacing w:line="269" w:lineRule="exact"/>
        <w:ind w:left="940"/>
      </w:pPr>
      <w:r>
        <w:t>Evidence</w:t>
      </w:r>
    </w:p>
    <w:p w14:paraId="4DA1EEB1" w14:textId="77777777" w:rsidR="002921F7" w:rsidRDefault="007D645C">
      <w:pPr>
        <w:pStyle w:val="ListParagraph"/>
        <w:numPr>
          <w:ilvl w:val="1"/>
          <w:numId w:val="3"/>
        </w:numPr>
        <w:tabs>
          <w:tab w:val="left" w:pos="1661"/>
        </w:tabs>
        <w:spacing w:before="15" w:line="223" w:lineRule="auto"/>
        <w:ind w:right="298" w:hanging="360"/>
        <w:jc w:val="both"/>
        <w:rPr>
          <w:sz w:val="24"/>
        </w:rPr>
      </w:pPr>
      <w:r>
        <w:rPr>
          <w:sz w:val="24"/>
        </w:rPr>
        <w:t xml:space="preserve">The auditor is the gatherer of facts and must explain what, how, and </w:t>
      </w:r>
      <w:r>
        <w:rPr>
          <w:spacing w:val="-3"/>
          <w:sz w:val="24"/>
        </w:rPr>
        <w:t xml:space="preserve">why </w:t>
      </w:r>
      <w:r>
        <w:rPr>
          <w:sz w:val="24"/>
        </w:rPr>
        <w:t>procedures</w:t>
      </w:r>
      <w:r>
        <w:rPr>
          <w:spacing w:val="-11"/>
          <w:sz w:val="24"/>
        </w:rPr>
        <w:t xml:space="preserve"> </w:t>
      </w:r>
      <w:r>
        <w:rPr>
          <w:sz w:val="24"/>
        </w:rPr>
        <w:t>were</w:t>
      </w:r>
      <w:r>
        <w:rPr>
          <w:spacing w:val="-8"/>
          <w:sz w:val="24"/>
        </w:rPr>
        <w:t xml:space="preserve"> </w:t>
      </w:r>
      <w:r w:rsidR="002F14AD">
        <w:rPr>
          <w:sz w:val="24"/>
        </w:rPr>
        <w:t>performed,</w:t>
      </w:r>
      <w:r>
        <w:rPr>
          <w:spacing w:val="-8"/>
          <w:sz w:val="24"/>
        </w:rPr>
        <w:t xml:space="preserve"> </w:t>
      </w:r>
      <w:r>
        <w:rPr>
          <w:sz w:val="24"/>
        </w:rPr>
        <w:t>and</w:t>
      </w:r>
      <w:r>
        <w:rPr>
          <w:spacing w:val="-9"/>
          <w:sz w:val="24"/>
        </w:rPr>
        <w:t xml:space="preserve"> </w:t>
      </w:r>
      <w:r>
        <w:rPr>
          <w:sz w:val="24"/>
        </w:rPr>
        <w:t>conclusions</w:t>
      </w:r>
      <w:r>
        <w:rPr>
          <w:spacing w:val="-11"/>
          <w:sz w:val="24"/>
        </w:rPr>
        <w:t xml:space="preserve"> </w:t>
      </w:r>
      <w:r>
        <w:rPr>
          <w:sz w:val="24"/>
        </w:rPr>
        <w:t>were</w:t>
      </w:r>
      <w:r>
        <w:rPr>
          <w:spacing w:val="-1"/>
          <w:sz w:val="24"/>
        </w:rPr>
        <w:t xml:space="preserve"> </w:t>
      </w:r>
      <w:r>
        <w:rPr>
          <w:sz w:val="24"/>
        </w:rPr>
        <w:t>reached.</w:t>
      </w:r>
    </w:p>
    <w:p w14:paraId="584EDE75" w14:textId="77777777" w:rsidR="002921F7" w:rsidRDefault="007D645C">
      <w:pPr>
        <w:pStyle w:val="ListParagraph"/>
        <w:numPr>
          <w:ilvl w:val="1"/>
          <w:numId w:val="3"/>
        </w:numPr>
        <w:tabs>
          <w:tab w:val="left" w:pos="1661"/>
        </w:tabs>
        <w:spacing w:before="9" w:line="232" w:lineRule="auto"/>
        <w:ind w:right="281" w:hanging="360"/>
        <w:jc w:val="both"/>
        <w:rPr>
          <w:sz w:val="24"/>
        </w:rPr>
      </w:pPr>
      <w:r>
        <w:rPr>
          <w:sz w:val="24"/>
        </w:rPr>
        <w:t>The auditor must be able to effectively communicate why the taxpayer’s activities are taxable or not taxable; and how the taxable or non-taxable activities relate to New Mexico statutes and</w:t>
      </w:r>
      <w:r>
        <w:rPr>
          <w:spacing w:val="-32"/>
          <w:sz w:val="24"/>
        </w:rPr>
        <w:t xml:space="preserve"> </w:t>
      </w:r>
      <w:r>
        <w:rPr>
          <w:sz w:val="24"/>
        </w:rPr>
        <w:t>regulations.</w:t>
      </w:r>
    </w:p>
    <w:p w14:paraId="64B90665" w14:textId="77777777" w:rsidR="002921F7" w:rsidRDefault="007D645C">
      <w:pPr>
        <w:pStyle w:val="BodyText"/>
        <w:spacing w:before="1"/>
        <w:ind w:left="940"/>
        <w:jc w:val="both"/>
      </w:pPr>
      <w:r>
        <w:t>Standard of Reporting</w:t>
      </w:r>
    </w:p>
    <w:p w14:paraId="29372D01" w14:textId="77777777" w:rsidR="002921F7" w:rsidRDefault="007D645C">
      <w:pPr>
        <w:pStyle w:val="ListParagraph"/>
        <w:numPr>
          <w:ilvl w:val="1"/>
          <w:numId w:val="3"/>
        </w:numPr>
        <w:tabs>
          <w:tab w:val="left" w:pos="1661"/>
        </w:tabs>
        <w:spacing w:before="16" w:line="223" w:lineRule="auto"/>
        <w:ind w:right="302" w:hanging="360"/>
        <w:jc w:val="both"/>
        <w:rPr>
          <w:sz w:val="24"/>
        </w:rPr>
      </w:pPr>
      <w:r>
        <w:rPr>
          <w:sz w:val="24"/>
        </w:rPr>
        <w:t xml:space="preserve">The report must contain a clear statement of </w:t>
      </w:r>
      <w:r w:rsidR="002F14AD">
        <w:rPr>
          <w:sz w:val="24"/>
        </w:rPr>
        <w:t>the scope</w:t>
      </w:r>
      <w:r>
        <w:rPr>
          <w:sz w:val="24"/>
        </w:rPr>
        <w:t xml:space="preserve"> of the audit and must   also clearly state and describe the results of the auditor’s</w:t>
      </w:r>
      <w:r>
        <w:rPr>
          <w:spacing w:val="-20"/>
          <w:sz w:val="24"/>
        </w:rPr>
        <w:t xml:space="preserve"> </w:t>
      </w:r>
      <w:r>
        <w:rPr>
          <w:sz w:val="24"/>
        </w:rPr>
        <w:t>examination.</w:t>
      </w:r>
    </w:p>
    <w:p w14:paraId="44C650CF" w14:textId="77777777" w:rsidR="002921F7" w:rsidRDefault="007D645C">
      <w:pPr>
        <w:pStyle w:val="ListParagraph"/>
        <w:numPr>
          <w:ilvl w:val="1"/>
          <w:numId w:val="3"/>
        </w:numPr>
        <w:tabs>
          <w:tab w:val="left" w:pos="1661"/>
        </w:tabs>
        <w:spacing w:before="19" w:line="223" w:lineRule="auto"/>
        <w:ind w:right="293" w:hanging="360"/>
        <w:jc w:val="both"/>
        <w:rPr>
          <w:sz w:val="24"/>
        </w:rPr>
      </w:pPr>
      <w:r>
        <w:rPr>
          <w:sz w:val="24"/>
        </w:rPr>
        <w:t>The report should also adhere to the following reporting standards when applicable:</w:t>
      </w:r>
    </w:p>
    <w:p w14:paraId="0717000D" w14:textId="77777777" w:rsidR="002921F7" w:rsidRDefault="007D645C">
      <w:pPr>
        <w:pStyle w:val="ListParagraph"/>
        <w:numPr>
          <w:ilvl w:val="2"/>
          <w:numId w:val="3"/>
        </w:numPr>
        <w:tabs>
          <w:tab w:val="left" w:pos="2380"/>
          <w:tab w:val="left" w:pos="2381"/>
        </w:tabs>
        <w:spacing w:before="6"/>
        <w:ind w:hanging="361"/>
        <w:rPr>
          <w:sz w:val="24"/>
        </w:rPr>
      </w:pPr>
      <w:r>
        <w:rPr>
          <w:sz w:val="24"/>
        </w:rPr>
        <w:t>GAAP</w:t>
      </w:r>
    </w:p>
    <w:p w14:paraId="1869A6F3" w14:textId="77777777" w:rsidR="002921F7" w:rsidRDefault="007D645C">
      <w:pPr>
        <w:pStyle w:val="ListParagraph"/>
        <w:numPr>
          <w:ilvl w:val="2"/>
          <w:numId w:val="3"/>
        </w:numPr>
        <w:tabs>
          <w:tab w:val="left" w:pos="2380"/>
          <w:tab w:val="left" w:pos="2381"/>
        </w:tabs>
        <w:spacing w:before="7" w:line="279" w:lineRule="exact"/>
        <w:ind w:hanging="361"/>
        <w:rPr>
          <w:sz w:val="24"/>
        </w:rPr>
      </w:pPr>
      <w:r>
        <w:rPr>
          <w:sz w:val="24"/>
        </w:rPr>
        <w:t>GAAS</w:t>
      </w:r>
    </w:p>
    <w:p w14:paraId="283682E8" w14:textId="77777777" w:rsidR="002921F7" w:rsidRDefault="007D645C">
      <w:pPr>
        <w:pStyle w:val="ListParagraph"/>
        <w:numPr>
          <w:ilvl w:val="2"/>
          <w:numId w:val="3"/>
        </w:numPr>
        <w:tabs>
          <w:tab w:val="left" w:pos="2380"/>
          <w:tab w:val="left" w:pos="2381"/>
        </w:tabs>
        <w:spacing w:line="278" w:lineRule="exact"/>
        <w:ind w:hanging="361"/>
        <w:rPr>
          <w:sz w:val="24"/>
        </w:rPr>
      </w:pPr>
      <w:r>
        <w:rPr>
          <w:sz w:val="24"/>
        </w:rPr>
        <w:t>Consistency</w:t>
      </w:r>
    </w:p>
    <w:p w14:paraId="4E48D4D3" w14:textId="77777777" w:rsidR="002921F7" w:rsidRDefault="007D645C">
      <w:pPr>
        <w:pStyle w:val="ListParagraph"/>
        <w:numPr>
          <w:ilvl w:val="2"/>
          <w:numId w:val="3"/>
        </w:numPr>
        <w:tabs>
          <w:tab w:val="left" w:pos="2380"/>
          <w:tab w:val="left" w:pos="2381"/>
        </w:tabs>
        <w:spacing w:line="276" w:lineRule="exact"/>
        <w:ind w:hanging="361"/>
        <w:rPr>
          <w:sz w:val="24"/>
        </w:rPr>
      </w:pPr>
      <w:r>
        <w:rPr>
          <w:sz w:val="24"/>
        </w:rPr>
        <w:t>Disclosure</w:t>
      </w:r>
    </w:p>
    <w:p w14:paraId="5B19749F" w14:textId="77777777" w:rsidR="002921F7" w:rsidRDefault="007D645C">
      <w:pPr>
        <w:pStyle w:val="ListParagraph"/>
        <w:numPr>
          <w:ilvl w:val="2"/>
          <w:numId w:val="3"/>
        </w:numPr>
        <w:tabs>
          <w:tab w:val="left" w:pos="2380"/>
          <w:tab w:val="left" w:pos="2381"/>
        </w:tabs>
        <w:spacing w:line="276" w:lineRule="exact"/>
        <w:ind w:hanging="361"/>
        <w:rPr>
          <w:sz w:val="24"/>
        </w:rPr>
      </w:pPr>
      <w:r>
        <w:rPr>
          <w:sz w:val="24"/>
        </w:rPr>
        <w:t>Opinion</w:t>
      </w:r>
    </w:p>
    <w:p w14:paraId="7A9BED05" w14:textId="77777777" w:rsidR="002921F7" w:rsidRDefault="002921F7">
      <w:pPr>
        <w:spacing w:line="276" w:lineRule="exact"/>
        <w:rPr>
          <w:sz w:val="24"/>
        </w:rPr>
        <w:sectPr w:rsidR="002921F7">
          <w:pgSz w:w="12240" w:h="15840"/>
          <w:pgMar w:top="1340" w:right="1260" w:bottom="1140" w:left="1320" w:header="763" w:footer="859" w:gutter="0"/>
          <w:cols w:space="720"/>
        </w:sectPr>
      </w:pPr>
    </w:p>
    <w:p w14:paraId="4AE0E349" w14:textId="77777777" w:rsidR="002921F7" w:rsidRDefault="002921F7">
      <w:pPr>
        <w:pStyle w:val="BodyText"/>
        <w:spacing w:before="1"/>
        <w:rPr>
          <w:sz w:val="17"/>
        </w:rPr>
      </w:pPr>
    </w:p>
    <w:p w14:paraId="307C34C6" w14:textId="77777777" w:rsidR="002921F7" w:rsidRDefault="007D645C">
      <w:pPr>
        <w:pStyle w:val="Heading3"/>
        <w:spacing w:before="101"/>
      </w:pPr>
      <w:bookmarkStart w:id="35" w:name="PROFESSIONALISM"/>
      <w:bookmarkEnd w:id="35"/>
      <w:r>
        <w:t>PROFESSIONALISM</w:t>
      </w:r>
    </w:p>
    <w:p w14:paraId="28014DD2" w14:textId="77777777" w:rsidR="002921F7" w:rsidRDefault="002921F7">
      <w:pPr>
        <w:pStyle w:val="BodyText"/>
        <w:spacing w:before="3"/>
        <w:rPr>
          <w:b/>
          <w:sz w:val="29"/>
        </w:rPr>
      </w:pPr>
    </w:p>
    <w:p w14:paraId="55134C7A" w14:textId="77777777" w:rsidR="002921F7" w:rsidRDefault="007D645C">
      <w:pPr>
        <w:pStyle w:val="BodyText"/>
        <w:ind w:left="220"/>
        <w:jc w:val="both"/>
      </w:pPr>
      <w:r>
        <w:t>Auditors are professionals. A professional is distinguished by four characteristics:</w:t>
      </w:r>
    </w:p>
    <w:p w14:paraId="6069C055" w14:textId="77777777" w:rsidR="002921F7" w:rsidRDefault="002921F7">
      <w:pPr>
        <w:pStyle w:val="BodyText"/>
      </w:pPr>
    </w:p>
    <w:p w14:paraId="540458D1" w14:textId="77777777" w:rsidR="002921F7" w:rsidRDefault="007D645C">
      <w:pPr>
        <w:pStyle w:val="ListParagraph"/>
        <w:numPr>
          <w:ilvl w:val="0"/>
          <w:numId w:val="2"/>
        </w:numPr>
        <w:tabs>
          <w:tab w:val="left" w:pos="941"/>
        </w:tabs>
        <w:ind w:hanging="361"/>
        <w:rPr>
          <w:sz w:val="24"/>
        </w:rPr>
      </w:pPr>
      <w:r>
        <w:rPr>
          <w:sz w:val="24"/>
        </w:rPr>
        <w:t>Having a specialized body of technical</w:t>
      </w:r>
      <w:r>
        <w:rPr>
          <w:spacing w:val="-37"/>
          <w:sz w:val="24"/>
        </w:rPr>
        <w:t xml:space="preserve"> </w:t>
      </w:r>
      <w:r>
        <w:rPr>
          <w:sz w:val="24"/>
        </w:rPr>
        <w:t>knowledge,</w:t>
      </w:r>
    </w:p>
    <w:p w14:paraId="45D01EE5" w14:textId="77777777" w:rsidR="002921F7" w:rsidRDefault="007D645C">
      <w:pPr>
        <w:pStyle w:val="ListParagraph"/>
        <w:numPr>
          <w:ilvl w:val="0"/>
          <w:numId w:val="2"/>
        </w:numPr>
        <w:tabs>
          <w:tab w:val="left" w:pos="941"/>
        </w:tabs>
        <w:spacing w:before="9" w:line="266" w:lineRule="exact"/>
        <w:ind w:hanging="361"/>
        <w:rPr>
          <w:sz w:val="24"/>
        </w:rPr>
      </w:pPr>
      <w:r>
        <w:rPr>
          <w:sz w:val="24"/>
        </w:rPr>
        <w:t>Meeting</w:t>
      </w:r>
      <w:r>
        <w:rPr>
          <w:spacing w:val="-8"/>
          <w:sz w:val="24"/>
        </w:rPr>
        <w:t xml:space="preserve"> </w:t>
      </w:r>
      <w:r>
        <w:rPr>
          <w:sz w:val="24"/>
        </w:rPr>
        <w:t>standards</w:t>
      </w:r>
      <w:r>
        <w:rPr>
          <w:spacing w:val="-10"/>
          <w:sz w:val="24"/>
        </w:rPr>
        <w:t xml:space="preserve"> </w:t>
      </w:r>
      <w:r>
        <w:rPr>
          <w:sz w:val="24"/>
        </w:rPr>
        <w:t>of</w:t>
      </w:r>
      <w:r>
        <w:rPr>
          <w:spacing w:val="-8"/>
          <w:sz w:val="24"/>
        </w:rPr>
        <w:t xml:space="preserve"> </w:t>
      </w:r>
      <w:r>
        <w:rPr>
          <w:sz w:val="24"/>
        </w:rPr>
        <w:t>admission</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profession</w:t>
      </w:r>
      <w:r>
        <w:rPr>
          <w:spacing w:val="-7"/>
          <w:sz w:val="24"/>
        </w:rPr>
        <w:t xml:space="preserve"> </w:t>
      </w:r>
      <w:r>
        <w:rPr>
          <w:sz w:val="24"/>
        </w:rPr>
        <w:t>(education,</w:t>
      </w:r>
      <w:r>
        <w:rPr>
          <w:spacing w:val="-7"/>
          <w:sz w:val="24"/>
        </w:rPr>
        <w:t xml:space="preserve"> </w:t>
      </w:r>
      <w:r>
        <w:rPr>
          <w:sz w:val="24"/>
        </w:rPr>
        <w:t>experience,</w:t>
      </w:r>
      <w:r>
        <w:rPr>
          <w:spacing w:val="-9"/>
          <w:sz w:val="24"/>
        </w:rPr>
        <w:t xml:space="preserve"> </w:t>
      </w:r>
      <w:r>
        <w:rPr>
          <w:sz w:val="24"/>
        </w:rPr>
        <w:t>testing,</w:t>
      </w:r>
      <w:r>
        <w:rPr>
          <w:spacing w:val="-7"/>
          <w:sz w:val="24"/>
        </w:rPr>
        <w:t xml:space="preserve"> </w:t>
      </w:r>
      <w:r>
        <w:rPr>
          <w:sz w:val="24"/>
        </w:rPr>
        <w:t>etc.),</w:t>
      </w:r>
    </w:p>
    <w:p w14:paraId="5C3E1048" w14:textId="77777777" w:rsidR="002921F7" w:rsidRDefault="007D645C">
      <w:pPr>
        <w:pStyle w:val="ListParagraph"/>
        <w:numPr>
          <w:ilvl w:val="0"/>
          <w:numId w:val="2"/>
        </w:numPr>
        <w:tabs>
          <w:tab w:val="left" w:pos="941"/>
        </w:tabs>
        <w:spacing w:line="266" w:lineRule="exact"/>
        <w:ind w:hanging="361"/>
        <w:rPr>
          <w:sz w:val="24"/>
        </w:rPr>
      </w:pPr>
      <w:r>
        <w:rPr>
          <w:sz w:val="24"/>
        </w:rPr>
        <w:t>Self-regulation (both the individual and the profession as a whole),</w:t>
      </w:r>
      <w:r>
        <w:rPr>
          <w:spacing w:val="-40"/>
          <w:sz w:val="24"/>
        </w:rPr>
        <w:t xml:space="preserve"> </w:t>
      </w:r>
      <w:r>
        <w:rPr>
          <w:sz w:val="24"/>
        </w:rPr>
        <w:t>and</w:t>
      </w:r>
    </w:p>
    <w:p w14:paraId="540372DF" w14:textId="77777777" w:rsidR="002921F7" w:rsidRDefault="007D645C">
      <w:pPr>
        <w:pStyle w:val="ListParagraph"/>
        <w:numPr>
          <w:ilvl w:val="0"/>
          <w:numId w:val="2"/>
        </w:numPr>
        <w:tabs>
          <w:tab w:val="left" w:pos="941"/>
        </w:tabs>
        <w:spacing w:before="8"/>
        <w:ind w:hanging="361"/>
        <w:rPr>
          <w:sz w:val="24"/>
        </w:rPr>
      </w:pPr>
      <w:r>
        <w:rPr>
          <w:sz w:val="24"/>
        </w:rPr>
        <w:t>Acceptance by the</w:t>
      </w:r>
      <w:r>
        <w:rPr>
          <w:spacing w:val="-17"/>
          <w:sz w:val="24"/>
        </w:rPr>
        <w:t xml:space="preserve"> </w:t>
      </w:r>
      <w:r>
        <w:rPr>
          <w:sz w:val="24"/>
        </w:rPr>
        <w:t>public.</w:t>
      </w:r>
    </w:p>
    <w:p w14:paraId="235AB140" w14:textId="77777777" w:rsidR="002921F7" w:rsidRDefault="002921F7">
      <w:pPr>
        <w:pStyle w:val="BodyText"/>
        <w:spacing w:before="2"/>
        <w:rPr>
          <w:sz w:val="23"/>
        </w:rPr>
      </w:pPr>
    </w:p>
    <w:p w14:paraId="694EAEBA" w14:textId="77777777" w:rsidR="002921F7" w:rsidRDefault="007D645C">
      <w:pPr>
        <w:pStyle w:val="BodyText"/>
        <w:ind w:left="220" w:right="294"/>
        <w:jc w:val="both"/>
      </w:pPr>
      <w:r>
        <w:t xml:space="preserve">If the profession or the individual professional fails to meet these characteristics, the results can be very damaging, especially with respect to self-regulation. For instance, if an auditor is not independent in approaching audits or does not exercise due care, it is impossible for the profession to continue to allow that auditor to represent the profession.  Self-regulation </w:t>
      </w:r>
      <w:r w:rsidR="002F14AD">
        <w:t>means the</w:t>
      </w:r>
      <w:r>
        <w:t xml:space="preserve"> auditor must be able to justify his or her actions to management. Management in turn must justify the actions of the Department to the</w:t>
      </w:r>
      <w:r>
        <w:rPr>
          <w:spacing w:val="-43"/>
        </w:rPr>
        <w:t xml:space="preserve"> </w:t>
      </w:r>
      <w:r>
        <w:t>public.</w:t>
      </w:r>
    </w:p>
    <w:p w14:paraId="0A92048B" w14:textId="77777777" w:rsidR="002921F7" w:rsidRDefault="002921F7">
      <w:pPr>
        <w:pStyle w:val="BodyText"/>
        <w:spacing w:before="3"/>
      </w:pPr>
    </w:p>
    <w:p w14:paraId="1EC4FC59" w14:textId="77777777" w:rsidR="002921F7" w:rsidRDefault="007D645C">
      <w:pPr>
        <w:pStyle w:val="BodyText"/>
        <w:spacing w:line="237" w:lineRule="auto"/>
        <w:ind w:left="220" w:right="291"/>
        <w:jc w:val="both"/>
      </w:pPr>
      <w:r>
        <w:t>Professionalism has two components, the visible component, or the appearance of professionalism, and the factual component. It is not sufficient to be a professional in fact alone. Auditors must also strive for a professional appearance. This can be achieved by always acting in accordance with professional standards, being well prepared for the job, and treating the public with respect and courtesy.</w:t>
      </w:r>
    </w:p>
    <w:p w14:paraId="0611B07C" w14:textId="77777777" w:rsidR="002921F7" w:rsidRDefault="002921F7">
      <w:pPr>
        <w:pStyle w:val="BodyText"/>
        <w:spacing w:before="3"/>
        <w:rPr>
          <w:sz w:val="23"/>
        </w:rPr>
      </w:pPr>
    </w:p>
    <w:p w14:paraId="6FAC49D4" w14:textId="77777777" w:rsidR="002921F7" w:rsidRDefault="007D645C">
      <w:pPr>
        <w:pStyle w:val="BodyText"/>
        <w:spacing w:before="1"/>
        <w:ind w:left="220" w:right="301"/>
        <w:jc w:val="both"/>
      </w:pPr>
      <w:r>
        <w:t>If auditors strive for professional appearance, then public acceptance is increased, which in turn contributes to the Department being better able to meet its objectives. Auditors must never use the power of their office to intimidate taxpayers. There are legal methods for dealing with uncooperative taxpayers. Those methods are sufficient without using aggressive tactics or misusing</w:t>
      </w:r>
      <w:r>
        <w:rPr>
          <w:spacing w:val="-1"/>
        </w:rPr>
        <w:t xml:space="preserve"> </w:t>
      </w:r>
      <w:r>
        <w:t>authority.</w:t>
      </w:r>
    </w:p>
    <w:p w14:paraId="3F99407A" w14:textId="77777777" w:rsidR="002921F7" w:rsidRDefault="002921F7">
      <w:pPr>
        <w:pStyle w:val="BodyText"/>
        <w:spacing w:before="5"/>
        <w:rPr>
          <w:sz w:val="22"/>
        </w:rPr>
      </w:pPr>
    </w:p>
    <w:p w14:paraId="754B68E6" w14:textId="77777777" w:rsidR="002921F7" w:rsidRDefault="007D645C">
      <w:pPr>
        <w:pStyle w:val="BodyText"/>
        <w:ind w:left="220" w:right="233"/>
        <w:jc w:val="both"/>
      </w:pPr>
      <w:r>
        <w:t xml:space="preserve">It is critical that the auditor and the taxpayer understand each other’s position.  There are </w:t>
      </w:r>
      <w:r w:rsidR="002F14AD">
        <w:t>times the</w:t>
      </w:r>
      <w:r>
        <w:t xml:space="preserve"> parties involved will disagree on the application of the </w:t>
      </w:r>
      <w:r w:rsidR="002F14AD">
        <w:t>tax law</w:t>
      </w:r>
      <w:r>
        <w:t xml:space="preserve">.  </w:t>
      </w:r>
      <w:r w:rsidR="002F14AD">
        <w:t>The auditor should not argue</w:t>
      </w:r>
      <w:r>
        <w:t xml:space="preserve"> with the taxpayer regarding any matter. If the taxpayer refuses to </w:t>
      </w:r>
      <w:r w:rsidR="002F14AD">
        <w:t>discuss his or her</w:t>
      </w:r>
      <w:r>
        <w:t xml:space="preserve"> position without arguing, the auditor should close the discussion and inform the taxpayer of the available</w:t>
      </w:r>
      <w:r>
        <w:rPr>
          <w:spacing w:val="-1"/>
        </w:rPr>
        <w:t xml:space="preserve"> </w:t>
      </w:r>
      <w:r>
        <w:t>remedies.</w:t>
      </w:r>
    </w:p>
    <w:p w14:paraId="690444ED" w14:textId="77777777" w:rsidR="002921F7" w:rsidRDefault="002921F7">
      <w:pPr>
        <w:pStyle w:val="BodyText"/>
      </w:pPr>
    </w:p>
    <w:p w14:paraId="63D51E39" w14:textId="77777777" w:rsidR="002921F7" w:rsidRDefault="007D645C">
      <w:pPr>
        <w:pStyle w:val="BodyText"/>
        <w:ind w:left="220" w:right="233"/>
        <w:jc w:val="both"/>
      </w:pPr>
      <w:r>
        <w:t xml:space="preserve">Professionalism applies to all the activities of an auditor. Whether through </w:t>
      </w:r>
      <w:r w:rsidR="002F14AD">
        <w:t>written correspondence</w:t>
      </w:r>
      <w:r>
        <w:t>, phone conversations, or face-to-face interactions, the auditor has the responsibility to make sure his or her actions reflect favorably on the Department. Consideration and</w:t>
      </w:r>
      <w:r>
        <w:rPr>
          <w:spacing w:val="-6"/>
        </w:rPr>
        <w:t xml:space="preserve"> </w:t>
      </w:r>
      <w:r>
        <w:t>courtesy</w:t>
      </w:r>
      <w:r>
        <w:rPr>
          <w:spacing w:val="-2"/>
        </w:rPr>
        <w:t xml:space="preserve"> </w:t>
      </w:r>
      <w:r>
        <w:t>should</w:t>
      </w:r>
      <w:r>
        <w:rPr>
          <w:spacing w:val="-6"/>
        </w:rPr>
        <w:t xml:space="preserve"> </w:t>
      </w:r>
      <w:r>
        <w:t>also</w:t>
      </w:r>
      <w:r>
        <w:rPr>
          <w:spacing w:val="-6"/>
        </w:rPr>
        <w:t xml:space="preserve"> </w:t>
      </w:r>
      <w:r>
        <w:t>be</w:t>
      </w:r>
      <w:r>
        <w:rPr>
          <w:spacing w:val="-2"/>
        </w:rPr>
        <w:t xml:space="preserve"> </w:t>
      </w:r>
      <w:r>
        <w:t>practiced</w:t>
      </w:r>
      <w:r>
        <w:rPr>
          <w:spacing w:val="-8"/>
        </w:rPr>
        <w:t xml:space="preserve"> </w:t>
      </w:r>
      <w:r>
        <w:t>among</w:t>
      </w:r>
      <w:r>
        <w:rPr>
          <w:spacing w:val="-6"/>
        </w:rPr>
        <w:t xml:space="preserve"> </w:t>
      </w:r>
      <w:r>
        <w:t>audit</w:t>
      </w:r>
      <w:r>
        <w:rPr>
          <w:spacing w:val="-6"/>
        </w:rPr>
        <w:t xml:space="preserve"> </w:t>
      </w:r>
      <w:r>
        <w:t>team</w:t>
      </w:r>
      <w:r>
        <w:rPr>
          <w:spacing w:val="-5"/>
        </w:rPr>
        <w:t xml:space="preserve"> </w:t>
      </w:r>
      <w:r>
        <w:t>members.</w:t>
      </w:r>
    </w:p>
    <w:p w14:paraId="01F560A7" w14:textId="77777777" w:rsidR="002921F7" w:rsidRDefault="002921F7">
      <w:pPr>
        <w:pStyle w:val="BodyText"/>
        <w:rPr>
          <w:sz w:val="26"/>
        </w:rPr>
      </w:pPr>
    </w:p>
    <w:p w14:paraId="3D89A861" w14:textId="77777777" w:rsidR="002921F7" w:rsidRDefault="007D645C">
      <w:pPr>
        <w:pStyle w:val="Heading3"/>
        <w:spacing w:before="219"/>
      </w:pPr>
      <w:bookmarkStart w:id="36" w:name="SUPERVISION"/>
      <w:bookmarkEnd w:id="36"/>
      <w:r>
        <w:t>SUPERVISION</w:t>
      </w:r>
    </w:p>
    <w:p w14:paraId="650D768B" w14:textId="77777777" w:rsidR="002921F7" w:rsidRDefault="002921F7">
      <w:pPr>
        <w:pStyle w:val="BodyText"/>
        <w:spacing w:before="1"/>
        <w:rPr>
          <w:b/>
          <w:sz w:val="29"/>
        </w:rPr>
      </w:pPr>
    </w:p>
    <w:p w14:paraId="50899327" w14:textId="77777777" w:rsidR="002921F7" w:rsidRDefault="007D645C">
      <w:pPr>
        <w:pStyle w:val="BodyText"/>
        <w:ind w:left="220" w:right="458"/>
        <w:jc w:val="both"/>
      </w:pPr>
      <w:r>
        <w:t>All auditors must be properly supervised. The level of supervision will be dependent upon the auditor’s experience and expertise. Therefore, supervision will vary based on the auditor and the circumstances of the audit.</w:t>
      </w:r>
    </w:p>
    <w:p w14:paraId="48DF2525" w14:textId="77777777" w:rsidR="002921F7" w:rsidRDefault="002921F7">
      <w:pPr>
        <w:pStyle w:val="BodyText"/>
      </w:pPr>
    </w:p>
    <w:p w14:paraId="33A0DE73" w14:textId="77777777" w:rsidR="002921F7" w:rsidRDefault="007D645C">
      <w:pPr>
        <w:pStyle w:val="BodyText"/>
        <w:ind w:left="220"/>
        <w:jc w:val="both"/>
      </w:pPr>
      <w:r>
        <w:t>It is the supervisor’s responsibility to be sufficiently involved with the audit to make sure that</w:t>
      </w:r>
    </w:p>
    <w:p w14:paraId="3D82ABBB" w14:textId="77777777" w:rsidR="002921F7" w:rsidRDefault="002921F7">
      <w:pPr>
        <w:jc w:val="both"/>
        <w:sectPr w:rsidR="002921F7">
          <w:pgSz w:w="12240" w:h="15840"/>
          <w:pgMar w:top="1340" w:right="1260" w:bottom="1140" w:left="1320" w:header="763" w:footer="859" w:gutter="0"/>
          <w:cols w:space="720"/>
        </w:sectPr>
      </w:pPr>
    </w:p>
    <w:p w14:paraId="5903097C" w14:textId="77777777" w:rsidR="002921F7" w:rsidRDefault="007D645C">
      <w:pPr>
        <w:pStyle w:val="BodyText"/>
        <w:spacing w:before="94"/>
        <w:ind w:left="220" w:right="218"/>
        <w:jc w:val="both"/>
      </w:pPr>
      <w:r>
        <w:lastRenderedPageBreak/>
        <w:t>the auditor follows all Audit Manual guidelines, Technical and Policy Memorandums, Rulings, Decision and Orders, and Statutes and Regulations. Supervisors may also require lead auditors to give feedback on assisting auditors concerning their performance during team audits.</w:t>
      </w:r>
    </w:p>
    <w:p w14:paraId="648FD11B" w14:textId="77777777" w:rsidR="002921F7" w:rsidRDefault="002921F7">
      <w:pPr>
        <w:pStyle w:val="BodyText"/>
        <w:spacing w:before="8"/>
        <w:rPr>
          <w:sz w:val="23"/>
        </w:rPr>
      </w:pPr>
    </w:p>
    <w:p w14:paraId="7C55EAB2" w14:textId="6B9EB084" w:rsidR="002921F7" w:rsidRDefault="007D645C">
      <w:pPr>
        <w:pStyle w:val="BodyText"/>
        <w:spacing w:before="1"/>
        <w:ind w:left="220" w:right="217"/>
        <w:jc w:val="both"/>
      </w:pPr>
      <w:r>
        <w:t xml:space="preserve">Each </w:t>
      </w:r>
      <w:r>
        <w:rPr>
          <w:spacing w:val="-3"/>
        </w:rPr>
        <w:t xml:space="preserve">audit </w:t>
      </w:r>
      <w:r>
        <w:t xml:space="preserve">supervisor is responsible for the performance of his or </w:t>
      </w:r>
      <w:r w:rsidR="004C338D">
        <w:t>her unit</w:t>
      </w:r>
      <w:r>
        <w:t xml:space="preserve">.  The </w:t>
      </w:r>
      <w:r w:rsidR="004C338D">
        <w:t>supervisor should</w:t>
      </w:r>
      <w:r>
        <w:t xml:space="preserve"> provide timely guidance to auditors, to </w:t>
      </w:r>
      <w:r w:rsidR="00272244">
        <w:t>ensure</w:t>
      </w:r>
      <w:r>
        <w:t xml:space="preserve"> that professional standards are </w:t>
      </w:r>
      <w:r w:rsidR="002F14AD">
        <w:t>met,</w:t>
      </w:r>
      <w:r>
        <w:t xml:space="preserve"> and that the unit performs</w:t>
      </w:r>
      <w:r>
        <w:rPr>
          <w:spacing w:val="-18"/>
        </w:rPr>
        <w:t xml:space="preserve"> </w:t>
      </w:r>
      <w:r>
        <w:t>efficiently.</w:t>
      </w:r>
    </w:p>
    <w:p w14:paraId="0719B277" w14:textId="77777777" w:rsidR="002921F7" w:rsidRDefault="002921F7">
      <w:pPr>
        <w:pStyle w:val="BodyText"/>
        <w:spacing w:before="9"/>
        <w:rPr>
          <w:sz w:val="22"/>
        </w:rPr>
      </w:pPr>
    </w:p>
    <w:p w14:paraId="7FE0462F" w14:textId="77777777" w:rsidR="002921F7" w:rsidRDefault="007D645C">
      <w:pPr>
        <w:pStyle w:val="BodyText"/>
        <w:spacing w:before="1" w:line="237" w:lineRule="auto"/>
        <w:ind w:left="220" w:right="218"/>
        <w:jc w:val="both"/>
      </w:pPr>
      <w:r>
        <w:t xml:space="preserve">It is the responsibility of each auditor to perform the duties assigned to them by their supervisor in accordance with professional standards. Therefore, each auditor </w:t>
      </w:r>
      <w:r w:rsidR="004C338D">
        <w:t xml:space="preserve">should use </w:t>
      </w:r>
      <w:r w:rsidR="002F14AD">
        <w:t>his or her supervisor</w:t>
      </w:r>
      <w:r>
        <w:t xml:space="preserve"> as a </w:t>
      </w:r>
      <w:r w:rsidR="002F14AD">
        <w:t>resource to</w:t>
      </w:r>
      <w:r>
        <w:t xml:space="preserve"> </w:t>
      </w:r>
      <w:r w:rsidR="002F14AD">
        <w:t>obtain training</w:t>
      </w:r>
      <w:r>
        <w:t xml:space="preserve"> and development, to answer technical </w:t>
      </w:r>
      <w:r w:rsidR="004B3869">
        <w:t>questions, to</w:t>
      </w:r>
      <w:r>
        <w:t xml:space="preserve"> get</w:t>
      </w:r>
      <w:r>
        <w:rPr>
          <w:spacing w:val="-7"/>
        </w:rPr>
        <w:t xml:space="preserve"> </w:t>
      </w:r>
      <w:r>
        <w:t>feedback</w:t>
      </w:r>
      <w:r>
        <w:rPr>
          <w:spacing w:val="-4"/>
        </w:rPr>
        <w:t xml:space="preserve"> </w:t>
      </w:r>
      <w:r>
        <w:t>on</w:t>
      </w:r>
      <w:r>
        <w:rPr>
          <w:spacing w:val="-6"/>
        </w:rPr>
        <w:t xml:space="preserve"> </w:t>
      </w:r>
      <w:r>
        <w:t>performance,</w:t>
      </w:r>
      <w:r>
        <w:rPr>
          <w:spacing w:val="-3"/>
        </w:rPr>
        <w:t xml:space="preserve"> </w:t>
      </w:r>
      <w:r>
        <w:t>and</w:t>
      </w:r>
      <w:r>
        <w:rPr>
          <w:spacing w:val="-6"/>
        </w:rPr>
        <w:t xml:space="preserve"> </w:t>
      </w:r>
      <w:r>
        <w:t>for</w:t>
      </w:r>
      <w:r>
        <w:rPr>
          <w:spacing w:val="-4"/>
        </w:rPr>
        <w:t xml:space="preserve"> </w:t>
      </w:r>
      <w:r>
        <w:t>assistance</w:t>
      </w:r>
      <w:r>
        <w:rPr>
          <w:spacing w:val="-6"/>
        </w:rPr>
        <w:t xml:space="preserve"> </w:t>
      </w:r>
      <w:r>
        <w:t>in</w:t>
      </w:r>
      <w:r>
        <w:rPr>
          <w:spacing w:val="-3"/>
        </w:rPr>
        <w:t xml:space="preserve"> </w:t>
      </w:r>
      <w:r>
        <w:t>planning</w:t>
      </w:r>
      <w:r>
        <w:rPr>
          <w:spacing w:val="-6"/>
        </w:rPr>
        <w:t xml:space="preserve"> </w:t>
      </w:r>
      <w:r>
        <w:t>audit</w:t>
      </w:r>
      <w:r>
        <w:rPr>
          <w:spacing w:val="-5"/>
        </w:rPr>
        <w:t xml:space="preserve"> </w:t>
      </w:r>
      <w:r>
        <w:t>activity.</w:t>
      </w:r>
    </w:p>
    <w:p w14:paraId="59F179CD" w14:textId="77777777" w:rsidR="002921F7" w:rsidRDefault="002921F7">
      <w:pPr>
        <w:pStyle w:val="BodyText"/>
        <w:spacing w:before="2"/>
      </w:pPr>
    </w:p>
    <w:p w14:paraId="1FDA89B6" w14:textId="77777777" w:rsidR="002921F7" w:rsidRDefault="007D645C" w:rsidP="00981B49">
      <w:pPr>
        <w:pStyle w:val="BodyText"/>
        <w:ind w:left="220" w:right="120"/>
      </w:pPr>
      <w:r>
        <w:t>The supervisor should provide opportunities for career and professional development for the auditors in their unit. Each supervisor must balance audit production against the training and development needs of individual auditors.</w:t>
      </w:r>
    </w:p>
    <w:p w14:paraId="1DE1D599" w14:textId="77777777" w:rsidR="002921F7" w:rsidRDefault="007D645C">
      <w:pPr>
        <w:pStyle w:val="Heading3"/>
        <w:spacing w:before="225"/>
      </w:pPr>
      <w:bookmarkStart w:id="37" w:name="TRAINING"/>
      <w:bookmarkEnd w:id="37"/>
      <w:r>
        <w:t>TRAINING</w:t>
      </w:r>
    </w:p>
    <w:p w14:paraId="7BCC172F" w14:textId="77777777" w:rsidR="002921F7" w:rsidRDefault="002921F7">
      <w:pPr>
        <w:pStyle w:val="BodyText"/>
        <w:spacing w:before="1"/>
        <w:rPr>
          <w:b/>
          <w:sz w:val="29"/>
        </w:rPr>
      </w:pPr>
    </w:p>
    <w:p w14:paraId="5FA266A6" w14:textId="77777777" w:rsidR="002921F7" w:rsidRDefault="007D645C">
      <w:pPr>
        <w:pStyle w:val="BodyText"/>
        <w:ind w:left="220" w:right="215"/>
        <w:jc w:val="both"/>
      </w:pPr>
      <w:r>
        <w:t xml:space="preserve">It is the responsibility of Division management to ensure sufficient training is provided </w:t>
      </w:r>
      <w:r w:rsidR="004C338D">
        <w:t>to auditors</w:t>
      </w:r>
      <w:r>
        <w:t>. Training provided may come in the form of classroom instruction, on-the-job training, cross training, and/or feedback on audits</w:t>
      </w:r>
      <w:r>
        <w:rPr>
          <w:spacing w:val="-27"/>
        </w:rPr>
        <w:t xml:space="preserve"> </w:t>
      </w:r>
      <w:r>
        <w:t>completed.</w:t>
      </w:r>
    </w:p>
    <w:p w14:paraId="7448E2D1" w14:textId="77777777" w:rsidR="002921F7" w:rsidRDefault="002921F7">
      <w:pPr>
        <w:pStyle w:val="BodyText"/>
      </w:pPr>
    </w:p>
    <w:p w14:paraId="2B325713" w14:textId="77777777" w:rsidR="002921F7" w:rsidRDefault="007D645C">
      <w:pPr>
        <w:pStyle w:val="BodyText"/>
        <w:ind w:left="220" w:right="217"/>
        <w:jc w:val="both"/>
      </w:pPr>
      <w:r>
        <w:t xml:space="preserve">It is the responsibility of each auditor to complete all required training. Professional standards require auditors to </w:t>
      </w:r>
      <w:r w:rsidR="004C338D">
        <w:t xml:space="preserve">determine what additional training </w:t>
      </w:r>
      <w:r w:rsidR="002F14AD">
        <w:t>is needed to continue their professional</w:t>
      </w:r>
      <w:r>
        <w:t xml:space="preserve"> development. The Department has a long-standing commitment to training and assistance</w:t>
      </w:r>
      <w:r>
        <w:rPr>
          <w:spacing w:val="-6"/>
        </w:rPr>
        <w:t xml:space="preserve"> </w:t>
      </w:r>
      <w:r>
        <w:t>to</w:t>
      </w:r>
      <w:r>
        <w:rPr>
          <w:spacing w:val="-5"/>
        </w:rPr>
        <w:t xml:space="preserve"> </w:t>
      </w:r>
      <w:r>
        <w:t>help</w:t>
      </w:r>
      <w:r>
        <w:rPr>
          <w:spacing w:val="-6"/>
        </w:rPr>
        <w:t xml:space="preserve"> </w:t>
      </w:r>
      <w:r>
        <w:t>employees</w:t>
      </w:r>
      <w:r>
        <w:rPr>
          <w:spacing w:val="-7"/>
        </w:rPr>
        <w:t xml:space="preserve"> </w:t>
      </w:r>
      <w:r>
        <w:t>stay</w:t>
      </w:r>
      <w:r>
        <w:rPr>
          <w:spacing w:val="-3"/>
        </w:rPr>
        <w:t xml:space="preserve"> </w:t>
      </w:r>
      <w:r>
        <w:t>current</w:t>
      </w:r>
      <w:r>
        <w:rPr>
          <w:spacing w:val="-6"/>
        </w:rPr>
        <w:t xml:space="preserve"> </w:t>
      </w:r>
      <w:r>
        <w:t>in</w:t>
      </w:r>
      <w:r>
        <w:rPr>
          <w:spacing w:val="-5"/>
        </w:rPr>
        <w:t xml:space="preserve"> </w:t>
      </w:r>
      <w:r>
        <w:t>their</w:t>
      </w:r>
      <w:r>
        <w:rPr>
          <w:spacing w:val="-7"/>
        </w:rPr>
        <w:t xml:space="preserve"> </w:t>
      </w:r>
      <w:r>
        <w:t>fields.</w:t>
      </w:r>
    </w:p>
    <w:p w14:paraId="45434427" w14:textId="77777777" w:rsidR="002921F7" w:rsidRDefault="002921F7">
      <w:pPr>
        <w:pStyle w:val="BodyText"/>
        <w:rPr>
          <w:sz w:val="26"/>
        </w:rPr>
      </w:pPr>
    </w:p>
    <w:p w14:paraId="409A5440" w14:textId="77777777" w:rsidR="002921F7" w:rsidRDefault="007D645C">
      <w:pPr>
        <w:pStyle w:val="Heading3"/>
        <w:spacing w:before="216"/>
      </w:pPr>
      <w:bookmarkStart w:id="38" w:name="QUALITY_CUSTOMER_SERVICE"/>
      <w:bookmarkEnd w:id="38"/>
      <w:r>
        <w:t>QUALITY CUSTOMER</w:t>
      </w:r>
      <w:r>
        <w:rPr>
          <w:spacing w:val="-30"/>
        </w:rPr>
        <w:t xml:space="preserve"> </w:t>
      </w:r>
      <w:r>
        <w:t>SERVICE</w:t>
      </w:r>
    </w:p>
    <w:p w14:paraId="7B9EEB0C" w14:textId="77777777" w:rsidR="002921F7" w:rsidRDefault="002921F7">
      <w:pPr>
        <w:pStyle w:val="BodyText"/>
        <w:spacing w:before="2"/>
        <w:rPr>
          <w:b/>
          <w:sz w:val="29"/>
        </w:rPr>
      </w:pPr>
    </w:p>
    <w:p w14:paraId="1AAC165C" w14:textId="77777777" w:rsidR="002921F7" w:rsidRDefault="007D645C">
      <w:pPr>
        <w:pStyle w:val="BodyText"/>
        <w:ind w:left="220" w:right="218"/>
        <w:jc w:val="both"/>
      </w:pPr>
      <w:r>
        <w:t>Although</w:t>
      </w:r>
      <w:r>
        <w:rPr>
          <w:spacing w:val="-5"/>
        </w:rPr>
        <w:t xml:space="preserve"> </w:t>
      </w:r>
      <w:r>
        <w:t>the</w:t>
      </w:r>
      <w:r>
        <w:rPr>
          <w:spacing w:val="-5"/>
        </w:rPr>
        <w:t xml:space="preserve"> </w:t>
      </w:r>
      <w:r>
        <w:t>concept</w:t>
      </w:r>
      <w:r>
        <w:rPr>
          <w:spacing w:val="-6"/>
        </w:rPr>
        <w:t xml:space="preserve"> </w:t>
      </w:r>
      <w:r>
        <w:t>of</w:t>
      </w:r>
      <w:r>
        <w:rPr>
          <w:spacing w:val="-8"/>
        </w:rPr>
        <w:t xml:space="preserve"> </w:t>
      </w:r>
      <w:r>
        <w:t>service</w:t>
      </w:r>
      <w:r>
        <w:rPr>
          <w:spacing w:val="-4"/>
        </w:rPr>
        <w:t xml:space="preserve"> </w:t>
      </w:r>
      <w:r>
        <w:t>is</w:t>
      </w:r>
      <w:r>
        <w:rPr>
          <w:spacing w:val="-6"/>
        </w:rPr>
        <w:t xml:space="preserve"> </w:t>
      </w:r>
      <w:r>
        <w:t>not</w:t>
      </w:r>
      <w:r>
        <w:rPr>
          <w:spacing w:val="-8"/>
        </w:rPr>
        <w:t xml:space="preserve"> </w:t>
      </w:r>
      <w:r>
        <w:t>always</w:t>
      </w:r>
      <w:r>
        <w:rPr>
          <w:spacing w:val="-9"/>
        </w:rPr>
        <w:t xml:space="preserve"> </w:t>
      </w:r>
      <w:r>
        <w:t>associated</w:t>
      </w:r>
      <w:r>
        <w:rPr>
          <w:spacing w:val="-5"/>
        </w:rPr>
        <w:t xml:space="preserve"> </w:t>
      </w:r>
      <w:r>
        <w:t>with</w:t>
      </w:r>
      <w:r>
        <w:rPr>
          <w:spacing w:val="-7"/>
        </w:rPr>
        <w:t xml:space="preserve"> </w:t>
      </w:r>
      <w:r>
        <w:t>auditing</w:t>
      </w:r>
      <w:r>
        <w:rPr>
          <w:spacing w:val="-5"/>
        </w:rPr>
        <w:t xml:space="preserve"> </w:t>
      </w:r>
      <w:r>
        <w:t>(since</w:t>
      </w:r>
      <w:r>
        <w:rPr>
          <w:spacing w:val="-5"/>
        </w:rPr>
        <w:t xml:space="preserve"> </w:t>
      </w:r>
      <w:r>
        <w:t>those</w:t>
      </w:r>
      <w:r>
        <w:rPr>
          <w:spacing w:val="-5"/>
        </w:rPr>
        <w:t xml:space="preserve"> </w:t>
      </w:r>
      <w:r>
        <w:t>being</w:t>
      </w:r>
      <w:r>
        <w:rPr>
          <w:spacing w:val="-5"/>
        </w:rPr>
        <w:t xml:space="preserve"> </w:t>
      </w:r>
      <w:r>
        <w:t>audited</w:t>
      </w:r>
      <w:r>
        <w:rPr>
          <w:spacing w:val="-3"/>
        </w:rPr>
        <w:t xml:space="preserve"> </w:t>
      </w:r>
      <w:r>
        <w:t xml:space="preserve">do not often see themselves as being served), quality customer service is </w:t>
      </w:r>
      <w:r w:rsidR="004C338D">
        <w:t>a standard auditor</w:t>
      </w:r>
      <w:r>
        <w:t xml:space="preserve"> must apply to their audits and to</w:t>
      </w:r>
      <w:r>
        <w:rPr>
          <w:spacing w:val="-34"/>
        </w:rPr>
        <w:t xml:space="preserve"> </w:t>
      </w:r>
      <w:r>
        <w:t>themselves.</w:t>
      </w:r>
    </w:p>
    <w:p w14:paraId="56E28995" w14:textId="77777777" w:rsidR="002921F7" w:rsidRDefault="002921F7">
      <w:pPr>
        <w:pStyle w:val="BodyText"/>
      </w:pPr>
    </w:p>
    <w:p w14:paraId="4BC501E1" w14:textId="71BD7BA0" w:rsidR="002921F7" w:rsidRDefault="007D645C">
      <w:pPr>
        <w:pStyle w:val="BodyText"/>
        <w:ind w:left="220" w:right="218"/>
        <w:jc w:val="both"/>
      </w:pPr>
      <w:r>
        <w:t>Each audit should result in taxpayer education on the reporting requirements applicable to their business activity</w:t>
      </w:r>
      <w:r w:rsidR="00272244">
        <w:t>, including updated business registration and tax information authorization</w:t>
      </w:r>
      <w:r>
        <w:t xml:space="preserve">. If the taxpayer is not able to use the results of the audit to correctly self-report, then the auditor has not met the standard of quality customer service.  One method the </w:t>
      </w:r>
      <w:r w:rsidR="004C338D">
        <w:t>auditor can</w:t>
      </w:r>
      <w:r>
        <w:t xml:space="preserve"> use to educate and assist the taxpayer in correctly self-reporting </w:t>
      </w:r>
      <w:r w:rsidR="004C338D">
        <w:t xml:space="preserve">is </w:t>
      </w:r>
      <w:r w:rsidR="002F14AD">
        <w:t>the exit interview</w:t>
      </w:r>
      <w:r>
        <w:t>.  Another way is through clear, concise</w:t>
      </w:r>
      <w:r>
        <w:rPr>
          <w:spacing w:val="-23"/>
        </w:rPr>
        <w:t xml:space="preserve"> </w:t>
      </w:r>
      <w:r>
        <w:t>communication.</w:t>
      </w:r>
    </w:p>
    <w:p w14:paraId="1BCDF18E" w14:textId="77777777" w:rsidR="00237F15" w:rsidRDefault="00237F15">
      <w:pPr>
        <w:pStyle w:val="BodyText"/>
        <w:ind w:left="220" w:right="218"/>
        <w:jc w:val="both"/>
      </w:pPr>
    </w:p>
    <w:p w14:paraId="0CEA4D47" w14:textId="70C1105B" w:rsidR="00237F15" w:rsidRDefault="00237F15">
      <w:pPr>
        <w:pStyle w:val="BodyText"/>
        <w:ind w:left="220" w:right="218"/>
        <w:jc w:val="both"/>
      </w:pPr>
      <w:r>
        <w:t xml:space="preserve">The department is committed to enforcing the tax code at the lowest level of escalation possible. Auditors should seek to resolve issues through clear communication, education, and cooperation with taxpayers. This approach supports voluntary compliance and promotes fairness, efficiency, and professionalism in the audit process. </w:t>
      </w:r>
    </w:p>
    <w:p w14:paraId="4C54F1FB" w14:textId="77777777" w:rsidR="00237F15" w:rsidRDefault="00237F15">
      <w:pPr>
        <w:pStyle w:val="BodyText"/>
        <w:ind w:left="220" w:right="218"/>
        <w:jc w:val="both"/>
      </w:pPr>
    </w:p>
    <w:p w14:paraId="446B4F7F" w14:textId="77777777" w:rsidR="00237F15" w:rsidRDefault="00237F15">
      <w:pPr>
        <w:pStyle w:val="BodyText"/>
        <w:ind w:left="220" w:right="218"/>
        <w:jc w:val="both"/>
      </w:pPr>
    </w:p>
    <w:p w14:paraId="5FE5EC07" w14:textId="77777777" w:rsidR="002921F7" w:rsidRDefault="002921F7">
      <w:pPr>
        <w:pStyle w:val="BodyText"/>
      </w:pPr>
    </w:p>
    <w:p w14:paraId="129CB9D6" w14:textId="77777777" w:rsidR="002921F7" w:rsidRDefault="007D645C">
      <w:pPr>
        <w:pStyle w:val="BodyText"/>
        <w:ind w:left="220" w:right="216"/>
        <w:jc w:val="both"/>
      </w:pPr>
      <w:r>
        <w:lastRenderedPageBreak/>
        <w:t>The goal of quality customer service also applies to interactions with other Department employees. Auditors</w:t>
      </w:r>
      <w:r w:rsidR="002F14AD">
        <w:t xml:space="preserve"> </w:t>
      </w:r>
      <w:r>
        <w:t>should cooperate with other employees and contribute their expertise toward accomplishing Department goals.</w:t>
      </w:r>
    </w:p>
    <w:p w14:paraId="713F21B4" w14:textId="77777777" w:rsidR="002921F7" w:rsidRDefault="002921F7">
      <w:pPr>
        <w:jc w:val="both"/>
      </w:pPr>
    </w:p>
    <w:p w14:paraId="7BE7DD98" w14:textId="77777777" w:rsidR="002921F7" w:rsidRDefault="007D645C">
      <w:pPr>
        <w:pStyle w:val="Heading1"/>
        <w:spacing w:before="90"/>
      </w:pPr>
      <w:bookmarkStart w:id="39" w:name="AUDIT_SAMPLING"/>
      <w:bookmarkEnd w:id="39"/>
      <w:r>
        <w:t>AUDIT SAMPLING</w:t>
      </w:r>
    </w:p>
    <w:p w14:paraId="092D06FC" w14:textId="77777777" w:rsidR="002921F7" w:rsidRDefault="002921F7">
      <w:pPr>
        <w:pStyle w:val="BodyText"/>
        <w:spacing w:before="5"/>
        <w:rPr>
          <w:b/>
          <w:sz w:val="29"/>
        </w:rPr>
      </w:pPr>
    </w:p>
    <w:p w14:paraId="1F71A147" w14:textId="77777777" w:rsidR="002921F7" w:rsidRDefault="007D645C">
      <w:pPr>
        <w:pStyle w:val="BodyText"/>
        <w:spacing w:before="1"/>
        <w:ind w:left="220" w:right="301"/>
        <w:jc w:val="both"/>
      </w:pPr>
      <w:r>
        <w:t xml:space="preserve">Sampling is the application of an audit procedure to less than 100% of the items within an account balance or class of transactions for the purpose of evaluating some characteristic of </w:t>
      </w:r>
      <w:r w:rsidR="004B3869">
        <w:t>all the</w:t>
      </w:r>
      <w:r>
        <w:t xml:space="preserve"> items within the balance or class of</w:t>
      </w:r>
      <w:r>
        <w:rPr>
          <w:spacing w:val="-36"/>
        </w:rPr>
        <w:t xml:space="preserve"> </w:t>
      </w:r>
      <w:r>
        <w:t>transactions.</w:t>
      </w:r>
    </w:p>
    <w:p w14:paraId="6544EF51" w14:textId="77777777" w:rsidR="002921F7" w:rsidRDefault="002921F7">
      <w:pPr>
        <w:pStyle w:val="BodyText"/>
        <w:spacing w:before="8"/>
        <w:rPr>
          <w:sz w:val="22"/>
        </w:rPr>
      </w:pPr>
    </w:p>
    <w:p w14:paraId="209DDE0E" w14:textId="732C2A82" w:rsidR="002921F7" w:rsidRDefault="007D645C">
      <w:pPr>
        <w:pStyle w:val="BodyText"/>
        <w:ind w:left="220" w:right="290"/>
        <w:jc w:val="both"/>
      </w:pPr>
      <w:r>
        <w:t>Statement on Auditing Standards No. 39 on Audit Sampling provide</w:t>
      </w:r>
      <w:r w:rsidR="00F926BC">
        <w:t>s</w:t>
      </w:r>
      <w:r>
        <w:t xml:space="preserve"> guidance on the use of sampling in an audit of financial statements. This information has been adapted to fit the circumstances most often encountered in tax auditing.</w:t>
      </w:r>
    </w:p>
    <w:p w14:paraId="635C7A94" w14:textId="77777777" w:rsidR="002921F7" w:rsidRDefault="002921F7">
      <w:pPr>
        <w:pStyle w:val="BodyText"/>
        <w:rPr>
          <w:sz w:val="26"/>
        </w:rPr>
      </w:pPr>
    </w:p>
    <w:p w14:paraId="6DD76225" w14:textId="77777777" w:rsidR="002921F7" w:rsidRDefault="002921F7">
      <w:pPr>
        <w:pStyle w:val="BodyText"/>
        <w:spacing w:before="10"/>
        <w:rPr>
          <w:sz w:val="36"/>
        </w:rPr>
      </w:pPr>
    </w:p>
    <w:p w14:paraId="7ADD123C" w14:textId="77777777" w:rsidR="002921F7" w:rsidRDefault="007D645C">
      <w:pPr>
        <w:pStyle w:val="Heading3"/>
      </w:pPr>
      <w:bookmarkStart w:id="40" w:name="PURPOSE_OF_AUDIT_SAMPLING"/>
      <w:bookmarkEnd w:id="40"/>
      <w:r>
        <w:t>PURPOSE OF AUDIT SAMPLING</w:t>
      </w:r>
    </w:p>
    <w:p w14:paraId="0E117E1D" w14:textId="77777777" w:rsidR="002921F7" w:rsidRDefault="002921F7">
      <w:pPr>
        <w:pStyle w:val="BodyText"/>
        <w:spacing w:before="4"/>
        <w:rPr>
          <w:b/>
          <w:sz w:val="29"/>
        </w:rPr>
      </w:pPr>
    </w:p>
    <w:p w14:paraId="501FCAD1" w14:textId="77777777" w:rsidR="002921F7" w:rsidRDefault="007D645C">
      <w:pPr>
        <w:pStyle w:val="BodyText"/>
        <w:ind w:left="220" w:right="295"/>
        <w:jc w:val="both"/>
      </w:pPr>
      <w:r>
        <w:t>Sampling is done because it is more efficient than testing 100% of the population. In tax audits, if the taxpayer and the Department can agree on a representative sample, it can save both parties time and money. By definition, any procedure that does not examine 100% of the items in question is a sampling procedure.</w:t>
      </w:r>
    </w:p>
    <w:p w14:paraId="254E723C" w14:textId="77777777" w:rsidR="00D7317F" w:rsidRDefault="00D7317F">
      <w:pPr>
        <w:pStyle w:val="BodyText"/>
        <w:ind w:left="220" w:right="295"/>
        <w:jc w:val="both"/>
      </w:pPr>
    </w:p>
    <w:p w14:paraId="6DF752FA" w14:textId="183B3296" w:rsidR="00D7317F" w:rsidRDefault="00D7317F">
      <w:pPr>
        <w:pStyle w:val="BodyText"/>
        <w:ind w:left="220" w:right="295"/>
        <w:jc w:val="both"/>
      </w:pPr>
      <w:r>
        <w:t xml:space="preserve">Sampling procedures used during a routine audit, managed audit, or credit review shall apply consistent sampling methodologies, standards, and documentation requirements. </w:t>
      </w:r>
    </w:p>
    <w:p w14:paraId="39FFC043" w14:textId="77777777" w:rsidR="00D7317F" w:rsidRDefault="00D7317F">
      <w:pPr>
        <w:pStyle w:val="BodyText"/>
        <w:ind w:left="220" w:right="295"/>
        <w:jc w:val="both"/>
      </w:pPr>
    </w:p>
    <w:p w14:paraId="747F36B9" w14:textId="5E547104" w:rsidR="00D7317F" w:rsidRDefault="00D7317F">
      <w:pPr>
        <w:pStyle w:val="BodyText"/>
        <w:ind w:left="220" w:right="295"/>
        <w:jc w:val="both"/>
      </w:pPr>
      <w:r>
        <w:t xml:space="preserve">Prior to initiating sampling procedures, the sampling approach and methodology shall be discussed with the taxpayer. A sampling agreement outlining the scope, method of selection, and treatment of results will be established and documented before the sample is conducted. </w:t>
      </w:r>
    </w:p>
    <w:p w14:paraId="6EB49B2D" w14:textId="77777777" w:rsidR="002921F7" w:rsidRDefault="007D645C">
      <w:pPr>
        <w:pStyle w:val="Heading1"/>
        <w:spacing w:before="205"/>
      </w:pPr>
      <w:r>
        <w:t>AUDIT REVIEW</w:t>
      </w:r>
    </w:p>
    <w:p w14:paraId="21B1F2BA" w14:textId="77777777" w:rsidR="002921F7" w:rsidRDefault="007D645C">
      <w:pPr>
        <w:pStyle w:val="Heading3"/>
        <w:spacing w:before="243"/>
      </w:pPr>
      <w:r>
        <w:t>INTRODUCTION</w:t>
      </w:r>
    </w:p>
    <w:p w14:paraId="42B99A45" w14:textId="77777777" w:rsidR="002921F7" w:rsidRDefault="002921F7">
      <w:pPr>
        <w:pStyle w:val="BodyText"/>
        <w:spacing w:before="6"/>
        <w:rPr>
          <w:b/>
          <w:sz w:val="29"/>
        </w:rPr>
      </w:pPr>
    </w:p>
    <w:p w14:paraId="65601498" w14:textId="3FA6B8F2" w:rsidR="002921F7" w:rsidRDefault="007D645C">
      <w:pPr>
        <w:pStyle w:val="BodyText"/>
        <w:tabs>
          <w:tab w:val="left" w:pos="6685"/>
        </w:tabs>
        <w:spacing w:line="237" w:lineRule="auto"/>
        <w:ind w:left="220" w:right="465"/>
      </w:pPr>
      <w:r>
        <w:t xml:space="preserve">Every audit will go through the review process before the audit findings are finalized. At a minimum, the audit </w:t>
      </w:r>
      <w:r>
        <w:rPr>
          <w:spacing w:val="-3"/>
        </w:rPr>
        <w:t xml:space="preserve">will </w:t>
      </w:r>
      <w:r>
        <w:t>be reviewed during the audit process by the auditor (self-review), peer review at the district level, the Audit Supervisor to t</w:t>
      </w:r>
      <w:r w:rsidR="0081741F">
        <w:t xml:space="preserve">he extent deemed necessary after completion </w:t>
      </w:r>
      <w:r>
        <w:t xml:space="preserve">of the audit. However, audits may also be reviewed by </w:t>
      </w:r>
      <w:r>
        <w:rPr>
          <w:spacing w:val="-3"/>
        </w:rPr>
        <w:t xml:space="preserve">Audit </w:t>
      </w:r>
      <w:r>
        <w:t xml:space="preserve">Managers, Bureau </w:t>
      </w:r>
      <w:r w:rsidR="004C338D">
        <w:t>Chiefs, the Protest Office, Legal,</w:t>
      </w:r>
      <w:r>
        <w:t xml:space="preserve"> and </w:t>
      </w:r>
      <w:r w:rsidR="004C338D">
        <w:t xml:space="preserve">executive </w:t>
      </w:r>
      <w:r w:rsidR="004C338D">
        <w:rPr>
          <w:spacing w:val="18"/>
        </w:rPr>
        <w:t>management</w:t>
      </w:r>
      <w:r>
        <w:t>.</w:t>
      </w:r>
      <w:r w:rsidR="00D17F01">
        <w:t xml:space="preserve"> </w:t>
      </w:r>
      <w:r>
        <w:t xml:space="preserve">The taxpayer also has an opportunity to review the audit prior to assessment </w:t>
      </w:r>
      <w:r w:rsidR="00F926BC">
        <w:t xml:space="preserve">by informing their assigned auditor they would like to schedule a 10-day conference. </w:t>
      </w:r>
      <w:r>
        <w:t xml:space="preserve">The Taxation &amp; Revenue Department informs the audited taxpayers of the results of the audit and allows the taxpayers ten (10) working days in which to contact </w:t>
      </w:r>
      <w:r w:rsidR="0038274B">
        <w:t>the audit BC</w:t>
      </w:r>
      <w:r>
        <w:t xml:space="preserve"> to discuss any questions or concerns that they may have regarding the</w:t>
      </w:r>
      <w:r>
        <w:rPr>
          <w:spacing w:val="-7"/>
        </w:rPr>
        <w:t xml:space="preserve"> </w:t>
      </w:r>
      <w:r>
        <w:t>audit.</w:t>
      </w:r>
    </w:p>
    <w:p w14:paraId="3202E8A8" w14:textId="77777777" w:rsidR="002921F7" w:rsidRDefault="002921F7">
      <w:pPr>
        <w:pStyle w:val="BodyText"/>
        <w:spacing w:before="7"/>
        <w:rPr>
          <w:sz w:val="23"/>
        </w:rPr>
      </w:pPr>
    </w:p>
    <w:p w14:paraId="34A43BEA" w14:textId="77777777" w:rsidR="002921F7" w:rsidRDefault="007D645C">
      <w:pPr>
        <w:pStyle w:val="BodyText"/>
        <w:ind w:left="220" w:right="290"/>
        <w:jc w:val="both"/>
      </w:pPr>
      <w:r>
        <w:t xml:space="preserve">The review process is an integral part of the audit; the same as pre-audit research, investigation, and write up. While auditors should do a thorough self- review, it is necessary to have other reviewers who are not directly involved in </w:t>
      </w:r>
      <w:r w:rsidR="004C338D">
        <w:rPr>
          <w:spacing w:val="-3"/>
        </w:rPr>
        <w:t>the audit</w:t>
      </w:r>
      <w:r w:rsidR="004C338D">
        <w:t xml:space="preserve"> examine the audit workpapers for</w:t>
      </w:r>
      <w:r w:rsidR="004C338D">
        <w:rPr>
          <w:spacing w:val="-3"/>
        </w:rPr>
        <w:t xml:space="preserve"> accuracy</w:t>
      </w:r>
      <w:r>
        <w:t xml:space="preserve"> and completeness. This objective review will often discover weaknesses in documentation or other </w:t>
      </w:r>
      <w:r>
        <w:lastRenderedPageBreak/>
        <w:t>problems that the auditor may have</w:t>
      </w:r>
      <w:r>
        <w:rPr>
          <w:spacing w:val="-43"/>
        </w:rPr>
        <w:t xml:space="preserve"> </w:t>
      </w:r>
      <w:r>
        <w:t>overlooked.</w:t>
      </w:r>
    </w:p>
    <w:p w14:paraId="1B9B5368" w14:textId="77777777" w:rsidR="002921F7" w:rsidRDefault="002921F7">
      <w:pPr>
        <w:pStyle w:val="BodyText"/>
        <w:spacing w:before="3"/>
        <w:rPr>
          <w:sz w:val="22"/>
        </w:rPr>
      </w:pPr>
    </w:p>
    <w:p w14:paraId="30DB76A1" w14:textId="77777777" w:rsidR="002921F7" w:rsidRDefault="007D645C">
      <w:pPr>
        <w:pStyle w:val="BodyText"/>
        <w:ind w:left="220" w:right="289"/>
        <w:jc w:val="both"/>
      </w:pPr>
      <w:r>
        <w:t xml:space="preserve">The auditor's own self review is a detail review of the audit. Detail review means checking all </w:t>
      </w:r>
      <w:r w:rsidR="004C338D">
        <w:t>computations, all documentation, and all</w:t>
      </w:r>
      <w:r>
        <w:t xml:space="preserve">   narratives   to   ensure   that   the   audit   is complete, correct and ready for submission to </w:t>
      </w:r>
      <w:r w:rsidR="0038274B">
        <w:t>be assessed</w:t>
      </w:r>
      <w:r>
        <w:t xml:space="preserve">. The supervisor will review and discuss all phases of the audit with the </w:t>
      </w:r>
      <w:r w:rsidR="004C338D">
        <w:t>auditor to the extent the supervisor considers necessary to</w:t>
      </w:r>
      <w:r>
        <w:t xml:space="preserve"> ensure that the auditor followed all Audit Manual guidelines, Technical and </w:t>
      </w:r>
      <w:r w:rsidR="004C338D">
        <w:t>Policy Memorandums</w:t>
      </w:r>
      <w:r>
        <w:t>, Rulings, Regulations, Statutes, and department</w:t>
      </w:r>
      <w:r>
        <w:rPr>
          <w:spacing w:val="-6"/>
        </w:rPr>
        <w:t xml:space="preserve"> </w:t>
      </w:r>
      <w:r>
        <w:t>procedures.</w:t>
      </w:r>
    </w:p>
    <w:p w14:paraId="30F9BC21" w14:textId="77777777" w:rsidR="002921F7" w:rsidRDefault="002921F7">
      <w:pPr>
        <w:jc w:val="both"/>
      </w:pPr>
    </w:p>
    <w:p w14:paraId="5C9F9366" w14:textId="1DED8DFE" w:rsidR="002921F7" w:rsidRDefault="007D645C">
      <w:pPr>
        <w:pStyle w:val="BodyText"/>
        <w:spacing w:before="94"/>
        <w:ind w:left="220" w:right="290"/>
        <w:jc w:val="both"/>
      </w:pPr>
      <w:r>
        <w:t xml:space="preserve">The </w:t>
      </w:r>
      <w:r w:rsidR="0038274B">
        <w:t>BC</w:t>
      </w:r>
      <w:r>
        <w:t xml:space="preserve"> </w:t>
      </w:r>
      <w:r w:rsidR="0030410C">
        <w:t xml:space="preserve">10-day </w:t>
      </w:r>
      <w:r>
        <w:t xml:space="preserve">review may be a </w:t>
      </w:r>
      <w:r w:rsidR="00FC1835">
        <w:t>detailed</w:t>
      </w:r>
      <w:r>
        <w:t xml:space="preserve"> review</w:t>
      </w:r>
      <w:r w:rsidR="0038274B">
        <w:t xml:space="preserve"> for field audits</w:t>
      </w:r>
      <w:r w:rsidR="0030410C">
        <w:t xml:space="preserve"> or could be a cursory review depending if the taxpayer has an issue with the audit</w:t>
      </w:r>
      <w:r>
        <w:t xml:space="preserve">.  </w:t>
      </w:r>
      <w:r w:rsidR="0030410C">
        <w:t>If there are issues during the 10-day review the</w:t>
      </w:r>
      <w:r>
        <w:t xml:space="preserve"> </w:t>
      </w:r>
      <w:r w:rsidR="0038274B">
        <w:t xml:space="preserve"> BC</w:t>
      </w:r>
      <w:r>
        <w:t xml:space="preserve"> will also review whether </w:t>
      </w:r>
      <w:r>
        <w:rPr>
          <w:spacing w:val="-3"/>
        </w:rPr>
        <w:t xml:space="preserve">auditors </w:t>
      </w:r>
      <w:r w:rsidR="004C338D">
        <w:t xml:space="preserve">are following </w:t>
      </w:r>
      <w:r>
        <w:t xml:space="preserve">all Audit Manual guidelines, Technical and </w:t>
      </w:r>
      <w:r w:rsidR="004C338D">
        <w:t>Policy Memorandums, Rulings, Regulations, Statutes</w:t>
      </w:r>
      <w:r>
        <w:t xml:space="preserve">, and department procedures. Moreover, </w:t>
      </w:r>
      <w:r w:rsidR="0038274B">
        <w:t>the BC</w:t>
      </w:r>
      <w:r>
        <w:t xml:space="preserve"> </w:t>
      </w:r>
      <w:r>
        <w:rPr>
          <w:spacing w:val="-3"/>
        </w:rPr>
        <w:t xml:space="preserve">will </w:t>
      </w:r>
      <w:r>
        <w:t xml:space="preserve">review the audit for viability. This means </w:t>
      </w:r>
      <w:r w:rsidR="0038274B">
        <w:t>BC</w:t>
      </w:r>
      <w:r>
        <w:t xml:space="preserve"> reviews from the standpoint of a </w:t>
      </w:r>
      <w:r w:rsidR="004C338D">
        <w:t>taxpayer filing a protest and will look for lapses in</w:t>
      </w:r>
      <w:r>
        <w:t xml:space="preserve"> </w:t>
      </w:r>
      <w:r w:rsidR="004C338D">
        <w:t>documentation, discrepancies, contradictions, errors</w:t>
      </w:r>
      <w:r>
        <w:t xml:space="preserve">   or   any   other    problems that might jeopardize the Department's position. </w:t>
      </w:r>
      <w:r w:rsidR="004C338D">
        <w:t>Protest will review audits only when a formal</w:t>
      </w:r>
      <w:r>
        <w:t xml:space="preserve"> protest is filed, </w:t>
      </w:r>
      <w:r w:rsidR="004C338D">
        <w:t>or when critical issues are present and will</w:t>
      </w:r>
      <w:r w:rsidR="004C338D">
        <w:rPr>
          <w:spacing w:val="-3"/>
        </w:rPr>
        <w:t xml:space="preserve"> concentrate</w:t>
      </w:r>
      <w:r w:rsidR="004C338D">
        <w:t xml:space="preserve"> on those</w:t>
      </w:r>
      <w:r>
        <w:t xml:space="preserve"> issues as well as the viability of the</w:t>
      </w:r>
      <w:r>
        <w:rPr>
          <w:spacing w:val="-33"/>
        </w:rPr>
        <w:t xml:space="preserve"> </w:t>
      </w:r>
      <w:r>
        <w:t>audit.</w:t>
      </w:r>
    </w:p>
    <w:p w14:paraId="70E69E46" w14:textId="77777777" w:rsidR="002921F7" w:rsidRDefault="002921F7">
      <w:pPr>
        <w:pStyle w:val="BodyText"/>
        <w:spacing w:before="9"/>
        <w:rPr>
          <w:sz w:val="23"/>
        </w:rPr>
      </w:pPr>
    </w:p>
    <w:p w14:paraId="5A52C4AF" w14:textId="77777777" w:rsidR="002921F7" w:rsidRDefault="004C338D">
      <w:pPr>
        <w:pStyle w:val="BodyText"/>
        <w:spacing w:before="1"/>
        <w:ind w:left="220" w:right="290"/>
        <w:jc w:val="both"/>
      </w:pPr>
      <w:r>
        <w:t xml:space="preserve">Furthermore, audit review is used to determine </w:t>
      </w:r>
      <w:r w:rsidR="004B3869">
        <w:t>if the</w:t>
      </w:r>
      <w:r w:rsidR="007D645C">
        <w:t xml:space="preserve"> Department  is  being  equitable  in   its administration. Sometimes audits point out the need for additional regulations, changes in policy, or auditor</w:t>
      </w:r>
      <w:r w:rsidR="007D645C">
        <w:rPr>
          <w:spacing w:val="-10"/>
        </w:rPr>
        <w:t xml:space="preserve"> </w:t>
      </w:r>
      <w:r w:rsidR="007D645C">
        <w:t>training.</w:t>
      </w:r>
    </w:p>
    <w:p w14:paraId="34506516" w14:textId="77777777" w:rsidR="002921F7" w:rsidRDefault="007D645C">
      <w:pPr>
        <w:pStyle w:val="Heading3"/>
        <w:spacing w:before="219"/>
      </w:pPr>
      <w:bookmarkStart w:id="41" w:name="GENERAL_REVIEW_OBJECTIVES"/>
      <w:bookmarkEnd w:id="41"/>
      <w:r>
        <w:t>GENERAL REVIEW OBJECTIVES</w:t>
      </w:r>
    </w:p>
    <w:p w14:paraId="0B42CBF8" w14:textId="77777777" w:rsidR="002921F7" w:rsidRDefault="002921F7">
      <w:pPr>
        <w:pStyle w:val="BodyText"/>
        <w:spacing w:before="4"/>
        <w:rPr>
          <w:b/>
          <w:sz w:val="29"/>
        </w:rPr>
      </w:pPr>
    </w:p>
    <w:p w14:paraId="1C97ADCE" w14:textId="77777777" w:rsidR="002921F7" w:rsidRDefault="007D645C">
      <w:pPr>
        <w:pStyle w:val="ListParagraph"/>
        <w:numPr>
          <w:ilvl w:val="0"/>
          <w:numId w:val="1"/>
        </w:numPr>
        <w:tabs>
          <w:tab w:val="left" w:pos="507"/>
        </w:tabs>
        <w:ind w:hanging="287"/>
        <w:rPr>
          <w:sz w:val="24"/>
        </w:rPr>
      </w:pPr>
      <w:r>
        <w:rPr>
          <w:sz w:val="24"/>
        </w:rPr>
        <w:t>To assure proper administration of the tax law through audit</w:t>
      </w:r>
      <w:r>
        <w:rPr>
          <w:spacing w:val="-33"/>
          <w:sz w:val="24"/>
        </w:rPr>
        <w:t xml:space="preserve"> </w:t>
      </w:r>
      <w:r>
        <w:rPr>
          <w:sz w:val="24"/>
        </w:rPr>
        <w:t>activity.</w:t>
      </w:r>
    </w:p>
    <w:p w14:paraId="01F380F8" w14:textId="77777777" w:rsidR="002921F7" w:rsidRDefault="007D645C">
      <w:pPr>
        <w:pStyle w:val="ListParagraph"/>
        <w:numPr>
          <w:ilvl w:val="0"/>
          <w:numId w:val="1"/>
        </w:numPr>
        <w:tabs>
          <w:tab w:val="left" w:pos="507"/>
        </w:tabs>
        <w:spacing w:before="1"/>
        <w:ind w:hanging="287"/>
        <w:rPr>
          <w:sz w:val="24"/>
        </w:rPr>
      </w:pPr>
      <w:r>
        <w:rPr>
          <w:sz w:val="24"/>
        </w:rPr>
        <w:t>To</w:t>
      </w:r>
      <w:r>
        <w:rPr>
          <w:spacing w:val="-7"/>
          <w:sz w:val="24"/>
        </w:rPr>
        <w:t xml:space="preserve"> </w:t>
      </w:r>
      <w:r>
        <w:rPr>
          <w:sz w:val="24"/>
        </w:rPr>
        <w:t>instruct</w:t>
      </w:r>
      <w:r>
        <w:rPr>
          <w:spacing w:val="-5"/>
          <w:sz w:val="24"/>
        </w:rPr>
        <w:t xml:space="preserve"> </w:t>
      </w:r>
      <w:r>
        <w:rPr>
          <w:sz w:val="24"/>
        </w:rPr>
        <w:t>auditors</w:t>
      </w:r>
      <w:r>
        <w:rPr>
          <w:spacing w:val="-8"/>
          <w:sz w:val="24"/>
        </w:rPr>
        <w:t xml:space="preserve"> </w:t>
      </w:r>
      <w:r>
        <w:rPr>
          <w:sz w:val="24"/>
        </w:rPr>
        <w:t>in</w:t>
      </w:r>
      <w:r>
        <w:rPr>
          <w:spacing w:val="-3"/>
          <w:sz w:val="24"/>
        </w:rPr>
        <w:t xml:space="preserve"> </w:t>
      </w:r>
      <w:r>
        <w:rPr>
          <w:sz w:val="24"/>
        </w:rPr>
        <w:t>the</w:t>
      </w:r>
      <w:r>
        <w:rPr>
          <w:spacing w:val="-5"/>
          <w:sz w:val="24"/>
        </w:rPr>
        <w:t xml:space="preserve"> </w:t>
      </w:r>
      <w:r>
        <w:rPr>
          <w:sz w:val="24"/>
        </w:rPr>
        <w:t>specific</w:t>
      </w:r>
      <w:r>
        <w:rPr>
          <w:spacing w:val="-6"/>
          <w:sz w:val="24"/>
        </w:rPr>
        <w:t xml:space="preserve"> </w:t>
      </w:r>
      <w:r>
        <w:rPr>
          <w:sz w:val="24"/>
        </w:rPr>
        <w:t>application</w:t>
      </w:r>
      <w:r>
        <w:rPr>
          <w:spacing w:val="-7"/>
          <w:sz w:val="24"/>
        </w:rPr>
        <w:t xml:space="preserve"> </w:t>
      </w:r>
      <w:r>
        <w:rPr>
          <w:sz w:val="24"/>
        </w:rPr>
        <w:t>and</w:t>
      </w:r>
      <w:r>
        <w:rPr>
          <w:spacing w:val="-6"/>
          <w:sz w:val="24"/>
        </w:rPr>
        <w:t xml:space="preserve"> </w:t>
      </w:r>
      <w:r>
        <w:rPr>
          <w:sz w:val="24"/>
        </w:rPr>
        <w:t>documentation</w:t>
      </w:r>
      <w:r>
        <w:rPr>
          <w:spacing w:val="-7"/>
          <w:sz w:val="24"/>
        </w:rPr>
        <w:t xml:space="preserve"> </w:t>
      </w:r>
      <w:r>
        <w:rPr>
          <w:sz w:val="24"/>
        </w:rPr>
        <w:t>of</w:t>
      </w:r>
      <w:r>
        <w:rPr>
          <w:spacing w:val="-7"/>
          <w:sz w:val="24"/>
        </w:rPr>
        <w:t xml:space="preserve"> </w:t>
      </w:r>
      <w:r>
        <w:rPr>
          <w:sz w:val="24"/>
        </w:rPr>
        <w:t>audit</w:t>
      </w:r>
      <w:r>
        <w:rPr>
          <w:spacing w:val="-10"/>
          <w:sz w:val="24"/>
        </w:rPr>
        <w:t xml:space="preserve"> </w:t>
      </w:r>
      <w:r>
        <w:rPr>
          <w:sz w:val="24"/>
        </w:rPr>
        <w:t>procedures.</w:t>
      </w:r>
    </w:p>
    <w:p w14:paraId="75A7685B" w14:textId="77777777" w:rsidR="002921F7" w:rsidRDefault="007D645C">
      <w:pPr>
        <w:pStyle w:val="ListParagraph"/>
        <w:numPr>
          <w:ilvl w:val="0"/>
          <w:numId w:val="1"/>
        </w:numPr>
        <w:tabs>
          <w:tab w:val="left" w:pos="507"/>
        </w:tabs>
        <w:spacing w:before="9"/>
        <w:ind w:hanging="287"/>
        <w:rPr>
          <w:sz w:val="24"/>
        </w:rPr>
      </w:pPr>
      <w:r>
        <w:rPr>
          <w:sz w:val="24"/>
        </w:rPr>
        <w:t>To capture information useful in managing audit</w:t>
      </w:r>
      <w:r>
        <w:rPr>
          <w:spacing w:val="-36"/>
          <w:sz w:val="24"/>
        </w:rPr>
        <w:t xml:space="preserve"> </w:t>
      </w:r>
      <w:r>
        <w:rPr>
          <w:sz w:val="24"/>
        </w:rPr>
        <w:t>activity.</w:t>
      </w:r>
    </w:p>
    <w:p w14:paraId="325B6917" w14:textId="77777777" w:rsidR="002921F7" w:rsidRDefault="002921F7">
      <w:pPr>
        <w:pStyle w:val="BodyText"/>
        <w:rPr>
          <w:sz w:val="26"/>
        </w:rPr>
      </w:pPr>
    </w:p>
    <w:p w14:paraId="77DB75D6" w14:textId="77777777" w:rsidR="002921F7" w:rsidRDefault="007D645C">
      <w:pPr>
        <w:pStyle w:val="Heading3"/>
        <w:spacing w:before="208"/>
      </w:pPr>
      <w:bookmarkStart w:id="42" w:name="REVIEW_RESPONSIBILITIES"/>
      <w:bookmarkEnd w:id="42"/>
      <w:r>
        <w:t>REVIEW RESPONSIBILITIES</w:t>
      </w:r>
    </w:p>
    <w:p w14:paraId="394494D2" w14:textId="77777777" w:rsidR="002921F7" w:rsidRDefault="002921F7">
      <w:pPr>
        <w:pStyle w:val="BodyText"/>
        <w:spacing w:before="3"/>
        <w:rPr>
          <w:b/>
          <w:sz w:val="29"/>
        </w:rPr>
      </w:pPr>
    </w:p>
    <w:p w14:paraId="170DFC5B" w14:textId="77777777" w:rsidR="002921F7" w:rsidRDefault="007D645C">
      <w:pPr>
        <w:pStyle w:val="BodyText"/>
        <w:ind w:left="220" w:right="222"/>
        <w:jc w:val="both"/>
      </w:pPr>
      <w:r>
        <w:t xml:space="preserve">The responsibilities pertaining to review for auditors, supervisors, </w:t>
      </w:r>
      <w:r w:rsidR="0038274B">
        <w:t>BC</w:t>
      </w:r>
      <w:r>
        <w:t xml:space="preserve"> and the Protest Office are discussed below.</w:t>
      </w:r>
    </w:p>
    <w:p w14:paraId="0E96EE27" w14:textId="77777777" w:rsidR="002921F7" w:rsidRDefault="002921F7">
      <w:pPr>
        <w:pStyle w:val="BodyText"/>
        <w:rPr>
          <w:sz w:val="26"/>
        </w:rPr>
      </w:pPr>
    </w:p>
    <w:p w14:paraId="4F3AFF65" w14:textId="77777777" w:rsidR="002921F7" w:rsidRDefault="007D645C">
      <w:pPr>
        <w:pStyle w:val="Heading3"/>
        <w:spacing w:before="217"/>
      </w:pPr>
      <w:bookmarkStart w:id="43" w:name="AUDITORS"/>
      <w:bookmarkEnd w:id="43"/>
      <w:r>
        <w:t>AUDITORS</w:t>
      </w:r>
    </w:p>
    <w:p w14:paraId="2564AC7F" w14:textId="77777777" w:rsidR="002921F7" w:rsidRDefault="002921F7">
      <w:pPr>
        <w:pStyle w:val="BodyText"/>
        <w:spacing w:before="3"/>
        <w:rPr>
          <w:b/>
          <w:sz w:val="29"/>
        </w:rPr>
      </w:pPr>
    </w:p>
    <w:p w14:paraId="223A3FB5" w14:textId="77777777" w:rsidR="002921F7" w:rsidRDefault="007D645C">
      <w:pPr>
        <w:pStyle w:val="BodyText"/>
        <w:ind w:left="220" w:right="220"/>
        <w:jc w:val="both"/>
      </w:pPr>
      <w:r>
        <w:t xml:space="preserve">The longer the auditor reviews his or her own work to find possible weaknesses, the longer it will be before the audit is submitted to the supervisor. The concept of review presumes that there is some point when it becomes less efficient for auditors to review their own work and </w:t>
      </w:r>
      <w:r w:rsidR="004C338D">
        <w:t>more efficient</w:t>
      </w:r>
      <w:r>
        <w:t xml:space="preserve"> for </w:t>
      </w:r>
      <w:r w:rsidR="004C338D">
        <w:t>someone else to perform the review</w:t>
      </w:r>
      <w:r>
        <w:t xml:space="preserve">.  </w:t>
      </w:r>
      <w:r w:rsidR="004C338D">
        <w:t>However, if there are numerous</w:t>
      </w:r>
      <w:r>
        <w:t xml:space="preserve"> mistakes in the audit workpapers, it becomes more difficult for someone other than the auditor to review the work performed. Auditors of all levels participate in the review process by reviewing </w:t>
      </w:r>
      <w:r>
        <w:rPr>
          <w:spacing w:val="-3"/>
        </w:rPr>
        <w:t xml:space="preserve">audits </w:t>
      </w:r>
      <w:r>
        <w:t>from other auditors. Auditors have a responsibility to discuss any issues or questions with their supervisor</w:t>
      </w:r>
      <w:r>
        <w:rPr>
          <w:spacing w:val="-7"/>
        </w:rPr>
        <w:t xml:space="preserve"> </w:t>
      </w:r>
      <w:r>
        <w:t>and</w:t>
      </w:r>
      <w:r>
        <w:rPr>
          <w:spacing w:val="-6"/>
        </w:rPr>
        <w:t xml:space="preserve"> </w:t>
      </w:r>
      <w:r>
        <w:t>to</w:t>
      </w:r>
      <w:r>
        <w:rPr>
          <w:spacing w:val="-5"/>
        </w:rPr>
        <w:t xml:space="preserve"> </w:t>
      </w:r>
      <w:r>
        <w:t>keep</w:t>
      </w:r>
      <w:r>
        <w:rPr>
          <w:spacing w:val="-7"/>
        </w:rPr>
        <w:t xml:space="preserve"> </w:t>
      </w:r>
      <w:r>
        <w:t>the</w:t>
      </w:r>
      <w:r>
        <w:rPr>
          <w:spacing w:val="-2"/>
        </w:rPr>
        <w:t xml:space="preserve"> </w:t>
      </w:r>
      <w:r>
        <w:t>supervisor</w:t>
      </w:r>
      <w:r>
        <w:rPr>
          <w:spacing w:val="-6"/>
        </w:rPr>
        <w:t xml:space="preserve"> </w:t>
      </w:r>
      <w:r>
        <w:t>advised</w:t>
      </w:r>
      <w:r>
        <w:rPr>
          <w:spacing w:val="-4"/>
        </w:rPr>
        <w:t xml:space="preserve"> </w:t>
      </w:r>
      <w:r>
        <w:t>of</w:t>
      </w:r>
      <w:r>
        <w:rPr>
          <w:spacing w:val="-6"/>
        </w:rPr>
        <w:t xml:space="preserve"> </w:t>
      </w:r>
      <w:r>
        <w:t>audit</w:t>
      </w:r>
      <w:r>
        <w:rPr>
          <w:spacing w:val="-6"/>
        </w:rPr>
        <w:t xml:space="preserve"> </w:t>
      </w:r>
      <w:r>
        <w:t>progress.</w:t>
      </w:r>
    </w:p>
    <w:p w14:paraId="76D210B6" w14:textId="77777777" w:rsidR="00FC1835" w:rsidRDefault="00FC1835">
      <w:pPr>
        <w:pStyle w:val="BodyText"/>
        <w:ind w:left="220" w:right="220"/>
        <w:jc w:val="both"/>
      </w:pPr>
    </w:p>
    <w:p w14:paraId="42B226FC" w14:textId="77777777" w:rsidR="00FC1835" w:rsidRDefault="00FC1835">
      <w:pPr>
        <w:pStyle w:val="BodyText"/>
        <w:ind w:left="220" w:right="220"/>
        <w:jc w:val="both"/>
      </w:pPr>
    </w:p>
    <w:p w14:paraId="3FB46FE0" w14:textId="77777777" w:rsidR="00FC1835" w:rsidRDefault="00FC1835">
      <w:pPr>
        <w:pStyle w:val="BodyText"/>
        <w:ind w:left="220" w:right="220"/>
        <w:jc w:val="both"/>
      </w:pPr>
    </w:p>
    <w:p w14:paraId="6AEAD038" w14:textId="77777777" w:rsidR="00FC1835" w:rsidRDefault="00FC1835">
      <w:pPr>
        <w:pStyle w:val="BodyText"/>
        <w:ind w:left="220" w:right="220"/>
        <w:jc w:val="both"/>
      </w:pPr>
    </w:p>
    <w:p w14:paraId="2FAAC5BE" w14:textId="77777777" w:rsidR="002921F7" w:rsidRDefault="002921F7">
      <w:pPr>
        <w:pStyle w:val="BodyText"/>
        <w:rPr>
          <w:sz w:val="22"/>
        </w:rPr>
      </w:pPr>
    </w:p>
    <w:p w14:paraId="4570CC56" w14:textId="77777777" w:rsidR="002921F7" w:rsidRDefault="007D645C">
      <w:pPr>
        <w:pStyle w:val="BodyText"/>
        <w:ind w:left="220" w:right="219"/>
        <w:jc w:val="both"/>
      </w:pPr>
      <w:r>
        <w:t xml:space="preserve">Auditors should, at a minimum, complete a self-review of audit work.  </w:t>
      </w:r>
      <w:r w:rsidR="004C338D">
        <w:t>It is</w:t>
      </w:r>
      <w:r>
        <w:t xml:space="preserve"> </w:t>
      </w:r>
      <w:r w:rsidR="004C338D">
        <w:t>anticipated that audits</w:t>
      </w:r>
      <w:r>
        <w:t xml:space="preserve">, except for the </w:t>
      </w:r>
      <w:r w:rsidR="004C338D">
        <w:t>simplest</w:t>
      </w:r>
      <w:r>
        <w:t>, will require some additional level of revi</w:t>
      </w:r>
      <w:r w:rsidR="0038274B">
        <w:t>ew before submitting the audit for assessment</w:t>
      </w:r>
      <w:r>
        <w:t>.</w:t>
      </w:r>
    </w:p>
    <w:p w14:paraId="135BCF92" w14:textId="77777777" w:rsidR="002921F7" w:rsidRDefault="002921F7">
      <w:pPr>
        <w:pStyle w:val="BodyText"/>
        <w:spacing w:before="1"/>
        <w:rPr>
          <w:sz w:val="26"/>
        </w:rPr>
      </w:pPr>
    </w:p>
    <w:p w14:paraId="4436BCBA" w14:textId="77777777" w:rsidR="002921F7" w:rsidRDefault="007D645C" w:rsidP="00FC1835">
      <w:pPr>
        <w:pStyle w:val="BodyText"/>
        <w:spacing w:line="249" w:lineRule="auto"/>
        <w:ind w:left="180" w:right="235" w:firstLine="1"/>
        <w:jc w:val="both"/>
      </w:pPr>
      <w:r>
        <w:t xml:space="preserve">It is anticipated that every audit phase submitted for supervisor review, </w:t>
      </w:r>
      <w:r w:rsidR="004C338D">
        <w:t>except for the simplest</w:t>
      </w:r>
      <w:r>
        <w:t xml:space="preserve">, will be returned to the auditor for some correction or change, even if the changes are only minor. It is expected that the auditor will have kept the </w:t>
      </w:r>
      <w:r w:rsidR="004C338D">
        <w:t>supervisor sufficiently informed</w:t>
      </w:r>
      <w:r>
        <w:t xml:space="preserve"> throughout the audit </w:t>
      </w:r>
      <w:r w:rsidR="004C338D">
        <w:t>process,</w:t>
      </w:r>
      <w:r>
        <w:t xml:space="preserve"> so no major revisions will need to be made in audit procedures. Auditors must complete a self-review of every</w:t>
      </w:r>
      <w:r>
        <w:rPr>
          <w:spacing w:val="-40"/>
        </w:rPr>
        <w:t xml:space="preserve"> </w:t>
      </w:r>
      <w:r>
        <w:t>audit.</w:t>
      </w:r>
    </w:p>
    <w:p w14:paraId="19AA1345" w14:textId="77777777" w:rsidR="002921F7" w:rsidRDefault="002921F7">
      <w:pPr>
        <w:spacing w:line="249" w:lineRule="auto"/>
        <w:jc w:val="both"/>
      </w:pPr>
    </w:p>
    <w:p w14:paraId="3E041742" w14:textId="77777777" w:rsidR="002921F7" w:rsidRDefault="007D645C">
      <w:pPr>
        <w:pStyle w:val="BodyText"/>
        <w:spacing w:before="94"/>
        <w:ind w:left="220" w:right="419"/>
        <w:jc w:val="both"/>
      </w:pPr>
      <w:r>
        <w:t>When auditors have questions about self or peer review, they should discuss any issues with their audit supervisor.</w:t>
      </w:r>
    </w:p>
    <w:p w14:paraId="3DFD23FC" w14:textId="77777777" w:rsidR="002921F7" w:rsidRDefault="007D645C">
      <w:pPr>
        <w:pStyle w:val="Heading3"/>
        <w:spacing w:before="220"/>
      </w:pPr>
      <w:bookmarkStart w:id="44" w:name="SUPERVISORS"/>
      <w:bookmarkEnd w:id="44"/>
      <w:r>
        <w:t>SUPERVISORS</w:t>
      </w:r>
    </w:p>
    <w:p w14:paraId="335A3F55" w14:textId="77777777" w:rsidR="002921F7" w:rsidRDefault="002921F7">
      <w:pPr>
        <w:pStyle w:val="BodyText"/>
        <w:spacing w:before="4"/>
        <w:rPr>
          <w:b/>
          <w:sz w:val="29"/>
        </w:rPr>
      </w:pPr>
    </w:p>
    <w:p w14:paraId="283C6FFB" w14:textId="77777777" w:rsidR="002921F7" w:rsidRDefault="007D645C">
      <w:pPr>
        <w:pStyle w:val="BodyText"/>
        <w:ind w:left="220" w:right="401"/>
        <w:jc w:val="both"/>
      </w:pPr>
      <w:r>
        <w:t xml:space="preserve">Supervisors must discuss procedures and methods for conducting and documenting the audit with the auditor as the audit progresses to monitor each auditor's progress. </w:t>
      </w:r>
      <w:r w:rsidR="004C338D">
        <w:t>Auditors are</w:t>
      </w:r>
      <w:r>
        <w:t xml:space="preserve"> required to keep supervisors informed about their audits but both auditors and supervisors are responsible for audits being done correctly and</w:t>
      </w:r>
      <w:r>
        <w:rPr>
          <w:spacing w:val="-42"/>
        </w:rPr>
        <w:t xml:space="preserve"> </w:t>
      </w:r>
      <w:r>
        <w:t>efficiently.</w:t>
      </w:r>
    </w:p>
    <w:p w14:paraId="31A0AA54" w14:textId="77777777" w:rsidR="002921F7" w:rsidRDefault="002921F7">
      <w:pPr>
        <w:pStyle w:val="BodyText"/>
        <w:spacing w:before="10"/>
        <w:rPr>
          <w:sz w:val="23"/>
        </w:rPr>
      </w:pPr>
    </w:p>
    <w:p w14:paraId="7BB3308E" w14:textId="77777777" w:rsidR="002921F7" w:rsidRDefault="007D645C">
      <w:pPr>
        <w:pStyle w:val="BodyText"/>
        <w:ind w:left="220" w:right="400"/>
        <w:jc w:val="both"/>
      </w:pPr>
      <w:r>
        <w:t xml:space="preserve">Supervisors   should   determine   the   appropriate   balance   between   auditor   self-review   and supervisor monitoring based on individual auditor needs. The supervisor should also recognize the training potential of the review process and discuss with the auditor what could have been </w:t>
      </w:r>
      <w:r>
        <w:rPr>
          <w:spacing w:val="-3"/>
        </w:rPr>
        <w:t xml:space="preserve">done </w:t>
      </w:r>
      <w:r>
        <w:t>differently, based on the supervisor’s</w:t>
      </w:r>
      <w:r>
        <w:rPr>
          <w:spacing w:val="-40"/>
        </w:rPr>
        <w:t xml:space="preserve"> </w:t>
      </w:r>
      <w:r>
        <w:t>experience.</w:t>
      </w:r>
    </w:p>
    <w:p w14:paraId="245AA1D6" w14:textId="77777777" w:rsidR="002921F7" w:rsidRDefault="002921F7">
      <w:pPr>
        <w:pStyle w:val="BodyText"/>
        <w:spacing w:before="8"/>
        <w:rPr>
          <w:sz w:val="23"/>
        </w:rPr>
      </w:pPr>
    </w:p>
    <w:p w14:paraId="43FF5819" w14:textId="77777777" w:rsidR="002921F7" w:rsidRDefault="007D645C">
      <w:pPr>
        <w:pStyle w:val="BodyText"/>
        <w:ind w:left="220" w:right="401"/>
        <w:jc w:val="both"/>
      </w:pPr>
      <w:r>
        <w:t xml:space="preserve">The supervisor should treat all employees equitably in the monitoring </w:t>
      </w:r>
      <w:r w:rsidR="004C338D">
        <w:t>process,</w:t>
      </w:r>
      <w:r>
        <w:t xml:space="preserve"> so every auditor   is given the opportunity to learn from feedback. At the same time, supervisors should expect better</w:t>
      </w:r>
      <w:r>
        <w:rPr>
          <w:spacing w:val="-6"/>
        </w:rPr>
        <w:t xml:space="preserve"> </w:t>
      </w:r>
      <w:r>
        <w:t>audits</w:t>
      </w:r>
      <w:r>
        <w:rPr>
          <w:spacing w:val="-8"/>
        </w:rPr>
        <w:t xml:space="preserve"> </w:t>
      </w:r>
      <w:r>
        <w:t>from</w:t>
      </w:r>
      <w:r>
        <w:rPr>
          <w:spacing w:val="-6"/>
        </w:rPr>
        <w:t xml:space="preserve"> </w:t>
      </w:r>
      <w:r>
        <w:t>auditors</w:t>
      </w:r>
      <w:r>
        <w:rPr>
          <w:spacing w:val="-9"/>
        </w:rPr>
        <w:t xml:space="preserve"> </w:t>
      </w:r>
      <w:r>
        <w:t>who</w:t>
      </w:r>
      <w:r>
        <w:rPr>
          <w:spacing w:val="-3"/>
        </w:rPr>
        <w:t xml:space="preserve"> </w:t>
      </w:r>
      <w:r>
        <w:t>are</w:t>
      </w:r>
      <w:r>
        <w:rPr>
          <w:spacing w:val="-3"/>
        </w:rPr>
        <w:t xml:space="preserve"> </w:t>
      </w:r>
      <w:r>
        <w:t>more</w:t>
      </w:r>
      <w:r>
        <w:rPr>
          <w:spacing w:val="-4"/>
        </w:rPr>
        <w:t xml:space="preserve"> </w:t>
      </w:r>
      <w:r>
        <w:t>experienced</w:t>
      </w:r>
      <w:r>
        <w:rPr>
          <w:spacing w:val="-4"/>
        </w:rPr>
        <w:t xml:space="preserve"> </w:t>
      </w:r>
      <w:r>
        <w:t>or</w:t>
      </w:r>
      <w:r>
        <w:rPr>
          <w:spacing w:val="-7"/>
        </w:rPr>
        <w:t xml:space="preserve"> </w:t>
      </w:r>
      <w:r>
        <w:t>are</w:t>
      </w:r>
      <w:r>
        <w:rPr>
          <w:spacing w:val="-4"/>
        </w:rPr>
        <w:t xml:space="preserve"> </w:t>
      </w:r>
      <w:r>
        <w:t>in</w:t>
      </w:r>
      <w:r>
        <w:rPr>
          <w:spacing w:val="-6"/>
        </w:rPr>
        <w:t xml:space="preserve"> </w:t>
      </w:r>
      <w:r>
        <w:t>a</w:t>
      </w:r>
      <w:r>
        <w:rPr>
          <w:spacing w:val="-3"/>
        </w:rPr>
        <w:t xml:space="preserve"> </w:t>
      </w:r>
      <w:r>
        <w:t>higher</w:t>
      </w:r>
      <w:r>
        <w:rPr>
          <w:spacing w:val="-6"/>
        </w:rPr>
        <w:t xml:space="preserve"> </w:t>
      </w:r>
      <w:r>
        <w:t>classification.</w:t>
      </w:r>
    </w:p>
    <w:p w14:paraId="35E38A41" w14:textId="77777777" w:rsidR="002921F7" w:rsidRDefault="002921F7">
      <w:pPr>
        <w:pStyle w:val="BodyText"/>
      </w:pPr>
    </w:p>
    <w:p w14:paraId="753BAAEA" w14:textId="77777777" w:rsidR="002921F7" w:rsidRDefault="007D645C">
      <w:pPr>
        <w:pStyle w:val="BodyText"/>
        <w:ind w:left="220" w:right="465"/>
      </w:pPr>
      <w:r>
        <w:t>Supervisors should provide sufficient feedback to auditors to help them submit audits of good quality in a timely manner and to give them the opportunity to develop and achieve career objectives.</w:t>
      </w:r>
    </w:p>
    <w:p w14:paraId="0D18C1E8" w14:textId="77777777" w:rsidR="002921F7" w:rsidRDefault="002921F7">
      <w:pPr>
        <w:pStyle w:val="BodyText"/>
      </w:pPr>
    </w:p>
    <w:p w14:paraId="09D38E2B" w14:textId="77777777" w:rsidR="002921F7" w:rsidRDefault="007D645C">
      <w:pPr>
        <w:pStyle w:val="BodyText"/>
        <w:ind w:left="220" w:right="506"/>
      </w:pPr>
      <w:r>
        <w:t xml:space="preserve">Feedback from supervisors should be given both in writing and orally. Supervisors </w:t>
      </w:r>
      <w:r w:rsidR="004C338D">
        <w:t>should follow</w:t>
      </w:r>
      <w:r>
        <w:rPr>
          <w:spacing w:val="-6"/>
        </w:rPr>
        <w:t xml:space="preserve"> </w:t>
      </w:r>
      <w:r>
        <w:t>up</w:t>
      </w:r>
      <w:r>
        <w:rPr>
          <w:spacing w:val="-4"/>
        </w:rPr>
        <w:t xml:space="preserve"> </w:t>
      </w:r>
      <w:r>
        <w:t>on</w:t>
      </w:r>
      <w:r>
        <w:rPr>
          <w:spacing w:val="-6"/>
        </w:rPr>
        <w:t xml:space="preserve"> </w:t>
      </w:r>
      <w:r>
        <w:t>any</w:t>
      </w:r>
      <w:r>
        <w:rPr>
          <w:spacing w:val="-6"/>
        </w:rPr>
        <w:t xml:space="preserve"> </w:t>
      </w:r>
      <w:r>
        <w:t>changes</w:t>
      </w:r>
      <w:r>
        <w:rPr>
          <w:spacing w:val="-10"/>
        </w:rPr>
        <w:t xml:space="preserve"> </w:t>
      </w:r>
      <w:r>
        <w:t>made</w:t>
      </w:r>
      <w:r>
        <w:rPr>
          <w:spacing w:val="-2"/>
        </w:rPr>
        <w:t xml:space="preserve"> </w:t>
      </w:r>
      <w:r>
        <w:t>by</w:t>
      </w:r>
      <w:r>
        <w:rPr>
          <w:spacing w:val="-3"/>
        </w:rPr>
        <w:t xml:space="preserve"> </w:t>
      </w:r>
      <w:r>
        <w:t>the</w:t>
      </w:r>
      <w:r>
        <w:rPr>
          <w:spacing w:val="-6"/>
        </w:rPr>
        <w:t xml:space="preserve"> </w:t>
      </w:r>
      <w:r>
        <w:t>auditor</w:t>
      </w:r>
      <w:r>
        <w:rPr>
          <w:spacing w:val="-7"/>
        </w:rPr>
        <w:t xml:space="preserve"> </w:t>
      </w:r>
      <w:r>
        <w:t>to</w:t>
      </w:r>
      <w:r>
        <w:rPr>
          <w:spacing w:val="-4"/>
        </w:rPr>
        <w:t xml:space="preserve"> </w:t>
      </w:r>
      <w:r>
        <w:t>ensure</w:t>
      </w:r>
      <w:r>
        <w:rPr>
          <w:spacing w:val="-5"/>
        </w:rPr>
        <w:t xml:space="preserve"> </w:t>
      </w:r>
      <w:r>
        <w:t>that</w:t>
      </w:r>
      <w:r>
        <w:rPr>
          <w:spacing w:val="-4"/>
        </w:rPr>
        <w:t xml:space="preserve"> </w:t>
      </w:r>
      <w:r>
        <w:t>they</w:t>
      </w:r>
      <w:r>
        <w:rPr>
          <w:spacing w:val="-3"/>
        </w:rPr>
        <w:t xml:space="preserve"> </w:t>
      </w:r>
      <w:r>
        <w:t>were</w:t>
      </w:r>
      <w:r>
        <w:rPr>
          <w:spacing w:val="-3"/>
        </w:rPr>
        <w:t xml:space="preserve"> </w:t>
      </w:r>
      <w:r>
        <w:t>made</w:t>
      </w:r>
      <w:r>
        <w:rPr>
          <w:spacing w:val="-10"/>
        </w:rPr>
        <w:t xml:space="preserve"> </w:t>
      </w:r>
      <w:r>
        <w:t>correctly.</w:t>
      </w:r>
    </w:p>
    <w:p w14:paraId="1401B388" w14:textId="77777777" w:rsidR="002921F7" w:rsidRDefault="002921F7">
      <w:pPr>
        <w:pStyle w:val="BodyText"/>
        <w:rPr>
          <w:sz w:val="26"/>
        </w:rPr>
      </w:pPr>
    </w:p>
    <w:p w14:paraId="20512CD1" w14:textId="77777777" w:rsidR="002921F7" w:rsidRDefault="007D645C">
      <w:pPr>
        <w:pStyle w:val="Heading3"/>
        <w:spacing w:before="216"/>
      </w:pPr>
      <w:bookmarkStart w:id="45" w:name="AUDIT_BUREAU_CHIEFS"/>
      <w:bookmarkEnd w:id="45"/>
      <w:r>
        <w:t>AUDIT BUREAU CHIEFS</w:t>
      </w:r>
    </w:p>
    <w:p w14:paraId="6531218B" w14:textId="77777777" w:rsidR="002921F7" w:rsidRDefault="002921F7">
      <w:pPr>
        <w:pStyle w:val="BodyText"/>
        <w:spacing w:before="1"/>
        <w:rPr>
          <w:b/>
          <w:sz w:val="29"/>
        </w:rPr>
      </w:pPr>
    </w:p>
    <w:p w14:paraId="28E0C69C" w14:textId="77777777" w:rsidR="002921F7" w:rsidRDefault="007D645C">
      <w:pPr>
        <w:pStyle w:val="BodyText"/>
        <w:spacing w:before="1"/>
        <w:ind w:left="220" w:right="490"/>
        <w:jc w:val="both"/>
      </w:pPr>
      <w:r>
        <w:t>Bureau Chiefs are responsible for the production of all audits within their section, providing technical support, assessing and addressing training needs, and assisting in the development of consistent audit procedures. Bureau Chiefs provide an overview function for supervisors to ensure all audits meet the division standards for equitable administration of all tax programs and complete and accurate audit documentation.</w:t>
      </w:r>
      <w:r w:rsidR="0038274B">
        <w:t xml:space="preserve"> Bureau Chiefs will also handle any audits that require a 10-Day review.</w:t>
      </w:r>
    </w:p>
    <w:p w14:paraId="523024D7" w14:textId="77777777" w:rsidR="002921F7" w:rsidRDefault="002921F7">
      <w:pPr>
        <w:pStyle w:val="BodyText"/>
        <w:rPr>
          <w:sz w:val="26"/>
        </w:rPr>
      </w:pPr>
    </w:p>
    <w:p w14:paraId="1C02219A" w14:textId="77777777" w:rsidR="002921F7" w:rsidRDefault="002921F7">
      <w:pPr>
        <w:pStyle w:val="BodyText"/>
        <w:tabs>
          <w:tab w:val="left" w:pos="6012"/>
        </w:tabs>
        <w:ind w:left="220" w:right="465"/>
      </w:pPr>
      <w:bookmarkStart w:id="46" w:name="AUDIT_TECHNICAL_SUPPORT_SERVICES"/>
      <w:bookmarkEnd w:id="46"/>
    </w:p>
    <w:p w14:paraId="77220438" w14:textId="77777777" w:rsidR="002921F7" w:rsidRDefault="007D645C">
      <w:pPr>
        <w:pStyle w:val="Heading3"/>
        <w:spacing w:before="94"/>
      </w:pPr>
      <w:bookmarkStart w:id="47" w:name="APPENDIX_A"/>
      <w:bookmarkEnd w:id="47"/>
      <w:r>
        <w:t>APPENDIX A</w:t>
      </w:r>
    </w:p>
    <w:p w14:paraId="6F08DD90" w14:textId="77777777" w:rsidR="002921F7" w:rsidRDefault="002921F7">
      <w:pPr>
        <w:pStyle w:val="BodyText"/>
        <w:spacing w:before="11"/>
        <w:rPr>
          <w:b/>
          <w:sz w:val="23"/>
        </w:rPr>
      </w:pPr>
    </w:p>
    <w:p w14:paraId="4228DC04" w14:textId="77777777" w:rsidR="002921F7" w:rsidRDefault="007D645C">
      <w:pPr>
        <w:spacing w:line="269" w:lineRule="exact"/>
        <w:ind w:left="220"/>
        <w:rPr>
          <w:b/>
          <w:sz w:val="24"/>
        </w:rPr>
      </w:pPr>
      <w:bookmarkStart w:id="48" w:name="FIELD_AUDIT_FLOW_AND_DEADLINES"/>
      <w:bookmarkStart w:id="49" w:name="Taxpayer_Bill_of_Rights"/>
      <w:bookmarkEnd w:id="48"/>
      <w:bookmarkEnd w:id="49"/>
      <w:r>
        <w:rPr>
          <w:b/>
          <w:sz w:val="24"/>
        </w:rPr>
        <w:t>FIELD AUDIT FLOW AND DEADLINES</w:t>
      </w:r>
    </w:p>
    <w:p w14:paraId="348D654A" w14:textId="7A11FDD8" w:rsidR="002921F7" w:rsidRDefault="00F926BC">
      <w:pPr>
        <w:spacing w:line="269" w:lineRule="exact"/>
        <w:ind w:left="220"/>
        <w:rPr>
          <w:b/>
          <w:sz w:val="24"/>
        </w:rPr>
      </w:pPr>
      <w:r>
        <w:rPr>
          <w:b/>
          <w:sz w:val="24"/>
        </w:rPr>
        <w:t>REQUIRED AUDIT NOTICES</w:t>
      </w:r>
    </w:p>
    <w:p w14:paraId="2F738793" w14:textId="77777777" w:rsidR="002921F7" w:rsidRDefault="002921F7">
      <w:pPr>
        <w:pStyle w:val="BodyText"/>
        <w:spacing w:before="3"/>
        <w:rPr>
          <w:b/>
        </w:rPr>
      </w:pPr>
    </w:p>
    <w:p w14:paraId="7E24D503" w14:textId="77777777" w:rsidR="002921F7" w:rsidRPr="00FC1835" w:rsidRDefault="007D645C">
      <w:pPr>
        <w:pStyle w:val="ListParagraph"/>
        <w:numPr>
          <w:ilvl w:val="1"/>
          <w:numId w:val="1"/>
        </w:numPr>
        <w:tabs>
          <w:tab w:val="left" w:pos="840"/>
          <w:tab w:val="left" w:pos="841"/>
        </w:tabs>
        <w:spacing w:line="273" w:lineRule="auto"/>
        <w:ind w:right="494"/>
        <w:rPr>
          <w:sz w:val="24"/>
          <w:szCs w:val="24"/>
        </w:rPr>
      </w:pPr>
      <w:r w:rsidRPr="00FC1835">
        <w:rPr>
          <w:sz w:val="24"/>
          <w:szCs w:val="24"/>
        </w:rPr>
        <w:t>AUDIT</w:t>
      </w:r>
      <w:r w:rsidRPr="00FC1835">
        <w:rPr>
          <w:spacing w:val="-5"/>
          <w:sz w:val="24"/>
          <w:szCs w:val="24"/>
        </w:rPr>
        <w:t xml:space="preserve"> </w:t>
      </w:r>
      <w:r w:rsidRPr="00FC1835">
        <w:rPr>
          <w:sz w:val="24"/>
          <w:szCs w:val="24"/>
        </w:rPr>
        <w:t>START</w:t>
      </w:r>
      <w:r w:rsidRPr="00FC1835">
        <w:rPr>
          <w:spacing w:val="-1"/>
          <w:sz w:val="24"/>
          <w:szCs w:val="24"/>
        </w:rPr>
        <w:t xml:space="preserve"> </w:t>
      </w:r>
      <w:r w:rsidRPr="00FC1835">
        <w:rPr>
          <w:sz w:val="24"/>
          <w:szCs w:val="24"/>
        </w:rPr>
        <w:t>DATE:</w:t>
      </w:r>
      <w:r w:rsidRPr="00FC1835">
        <w:rPr>
          <w:spacing w:val="-3"/>
          <w:sz w:val="24"/>
          <w:szCs w:val="24"/>
        </w:rPr>
        <w:t xml:space="preserve"> </w:t>
      </w:r>
      <w:r w:rsidRPr="00FC1835">
        <w:rPr>
          <w:sz w:val="24"/>
          <w:szCs w:val="24"/>
        </w:rPr>
        <w:t>All</w:t>
      </w:r>
      <w:r w:rsidRPr="00FC1835">
        <w:rPr>
          <w:spacing w:val="-3"/>
          <w:sz w:val="24"/>
          <w:szCs w:val="24"/>
        </w:rPr>
        <w:t xml:space="preserve"> </w:t>
      </w:r>
      <w:r w:rsidRPr="00FC1835">
        <w:rPr>
          <w:sz w:val="24"/>
          <w:szCs w:val="24"/>
        </w:rPr>
        <w:t>Records</w:t>
      </w:r>
      <w:r w:rsidRPr="00FC1835">
        <w:rPr>
          <w:spacing w:val="-5"/>
          <w:sz w:val="24"/>
          <w:szCs w:val="24"/>
        </w:rPr>
        <w:t xml:space="preserve"> </w:t>
      </w:r>
      <w:r w:rsidRPr="00FC1835">
        <w:rPr>
          <w:sz w:val="24"/>
          <w:szCs w:val="24"/>
        </w:rPr>
        <w:t>Received</w:t>
      </w:r>
      <w:r w:rsidRPr="00FC1835">
        <w:rPr>
          <w:spacing w:val="-2"/>
          <w:sz w:val="24"/>
          <w:szCs w:val="24"/>
        </w:rPr>
        <w:t xml:space="preserve"> </w:t>
      </w:r>
      <w:r w:rsidRPr="00FC1835">
        <w:rPr>
          <w:sz w:val="24"/>
          <w:szCs w:val="24"/>
        </w:rPr>
        <w:t>or</w:t>
      </w:r>
      <w:r w:rsidRPr="00FC1835">
        <w:rPr>
          <w:spacing w:val="-1"/>
          <w:sz w:val="24"/>
          <w:szCs w:val="24"/>
        </w:rPr>
        <w:t xml:space="preserve"> </w:t>
      </w:r>
      <w:r w:rsidRPr="00FC1835">
        <w:rPr>
          <w:sz w:val="24"/>
          <w:szCs w:val="24"/>
        </w:rPr>
        <w:t>Final</w:t>
      </w:r>
      <w:r w:rsidRPr="00FC1835">
        <w:rPr>
          <w:spacing w:val="-2"/>
          <w:sz w:val="24"/>
          <w:szCs w:val="24"/>
        </w:rPr>
        <w:t xml:space="preserve"> </w:t>
      </w:r>
      <w:r w:rsidRPr="00FC1835">
        <w:rPr>
          <w:sz w:val="24"/>
          <w:szCs w:val="24"/>
        </w:rPr>
        <w:t>Request</w:t>
      </w:r>
      <w:r w:rsidRPr="00FC1835">
        <w:rPr>
          <w:spacing w:val="-5"/>
          <w:sz w:val="24"/>
          <w:szCs w:val="24"/>
        </w:rPr>
        <w:t xml:space="preserve"> </w:t>
      </w:r>
      <w:r w:rsidRPr="00FC1835">
        <w:rPr>
          <w:sz w:val="24"/>
          <w:szCs w:val="24"/>
        </w:rPr>
        <w:t>for</w:t>
      </w:r>
      <w:r w:rsidRPr="00FC1835">
        <w:rPr>
          <w:spacing w:val="-3"/>
          <w:sz w:val="24"/>
          <w:szCs w:val="24"/>
        </w:rPr>
        <w:t xml:space="preserve"> </w:t>
      </w:r>
      <w:r w:rsidRPr="00FC1835">
        <w:rPr>
          <w:sz w:val="24"/>
          <w:szCs w:val="24"/>
        </w:rPr>
        <w:t>Records</w:t>
      </w:r>
      <w:r w:rsidRPr="00FC1835">
        <w:rPr>
          <w:spacing w:val="-1"/>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5"/>
          <w:sz w:val="24"/>
          <w:szCs w:val="24"/>
        </w:rPr>
        <w:t xml:space="preserve"> </w:t>
      </w:r>
      <w:r w:rsidRPr="00FC1835">
        <w:rPr>
          <w:sz w:val="24"/>
          <w:szCs w:val="24"/>
        </w:rPr>
        <w:t>issued</w:t>
      </w:r>
      <w:r w:rsidRPr="00FC1835">
        <w:rPr>
          <w:spacing w:val="-2"/>
          <w:sz w:val="24"/>
          <w:szCs w:val="24"/>
        </w:rPr>
        <w:t xml:space="preserve"> </w:t>
      </w:r>
      <w:r w:rsidRPr="00FC1835">
        <w:rPr>
          <w:sz w:val="24"/>
          <w:szCs w:val="24"/>
        </w:rPr>
        <w:t>61-180 days after start of</w:t>
      </w:r>
      <w:r w:rsidRPr="00FC1835">
        <w:rPr>
          <w:spacing w:val="-4"/>
          <w:sz w:val="24"/>
          <w:szCs w:val="24"/>
        </w:rPr>
        <w:t xml:space="preserve"> </w:t>
      </w:r>
      <w:r w:rsidRPr="00FC1835">
        <w:rPr>
          <w:sz w:val="24"/>
          <w:szCs w:val="24"/>
        </w:rPr>
        <w:t>audit.</w:t>
      </w:r>
    </w:p>
    <w:p w14:paraId="660CC049" w14:textId="77777777" w:rsidR="002921F7" w:rsidRPr="00FC1835" w:rsidRDefault="007D645C">
      <w:pPr>
        <w:pStyle w:val="ListParagraph"/>
        <w:numPr>
          <w:ilvl w:val="2"/>
          <w:numId w:val="1"/>
        </w:numPr>
        <w:tabs>
          <w:tab w:val="left" w:pos="1560"/>
          <w:tab w:val="left" w:pos="1561"/>
        </w:tabs>
        <w:spacing w:before="4" w:line="273" w:lineRule="auto"/>
        <w:ind w:right="202"/>
        <w:rPr>
          <w:sz w:val="24"/>
          <w:szCs w:val="24"/>
        </w:rPr>
      </w:pPr>
      <w:r w:rsidRPr="00FC1835">
        <w:rPr>
          <w:sz w:val="24"/>
          <w:szCs w:val="24"/>
        </w:rPr>
        <w:t>Earliest</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in</w:t>
      </w:r>
      <w:r w:rsidRPr="00FC1835">
        <w:rPr>
          <w:spacing w:val="-3"/>
          <w:sz w:val="24"/>
          <w:szCs w:val="24"/>
        </w:rPr>
        <w:t xml:space="preserve"> </w:t>
      </w:r>
      <w:r w:rsidRPr="00FC1835">
        <w:rPr>
          <w:sz w:val="24"/>
          <w:szCs w:val="24"/>
        </w:rPr>
        <w:t>which</w:t>
      </w:r>
      <w:r w:rsidRPr="00FC1835">
        <w:rPr>
          <w:spacing w:val="-2"/>
          <w:sz w:val="24"/>
          <w:szCs w:val="24"/>
        </w:rPr>
        <w:t xml:space="preserve"> </w:t>
      </w:r>
      <w:r w:rsidRPr="00FC1835">
        <w:rPr>
          <w:sz w:val="24"/>
          <w:szCs w:val="24"/>
        </w:rPr>
        <w:t>All</w:t>
      </w:r>
      <w:r w:rsidRPr="00FC1835">
        <w:rPr>
          <w:spacing w:val="-5"/>
          <w:sz w:val="24"/>
          <w:szCs w:val="24"/>
        </w:rPr>
        <w:t xml:space="preserve"> </w:t>
      </w:r>
      <w:r w:rsidRPr="00FC1835">
        <w:rPr>
          <w:sz w:val="24"/>
          <w:szCs w:val="24"/>
        </w:rPr>
        <w:t>Records</w:t>
      </w:r>
      <w:r w:rsidRPr="00FC1835">
        <w:rPr>
          <w:spacing w:val="-5"/>
          <w:sz w:val="24"/>
          <w:szCs w:val="24"/>
        </w:rPr>
        <w:t xml:space="preserve"> </w:t>
      </w:r>
      <w:r w:rsidRPr="00FC1835">
        <w:rPr>
          <w:sz w:val="24"/>
          <w:szCs w:val="24"/>
        </w:rPr>
        <w:t>Received</w:t>
      </w:r>
      <w:r w:rsidRPr="00FC1835">
        <w:rPr>
          <w:spacing w:val="-2"/>
          <w:sz w:val="24"/>
          <w:szCs w:val="24"/>
        </w:rPr>
        <w:t xml:space="preserve"> </w:t>
      </w:r>
      <w:r w:rsidRPr="00FC1835">
        <w:rPr>
          <w:sz w:val="24"/>
          <w:szCs w:val="24"/>
        </w:rPr>
        <w:t>or</w:t>
      </w:r>
      <w:r w:rsidRPr="00FC1835">
        <w:rPr>
          <w:spacing w:val="-4"/>
          <w:sz w:val="24"/>
          <w:szCs w:val="24"/>
        </w:rPr>
        <w:t xml:space="preserve"> </w:t>
      </w:r>
      <w:r w:rsidRPr="00FC1835">
        <w:rPr>
          <w:sz w:val="24"/>
          <w:szCs w:val="24"/>
        </w:rPr>
        <w:t>Final</w:t>
      </w:r>
      <w:r w:rsidRPr="00FC1835">
        <w:rPr>
          <w:spacing w:val="-2"/>
          <w:sz w:val="24"/>
          <w:szCs w:val="24"/>
        </w:rPr>
        <w:t xml:space="preserve"> </w:t>
      </w:r>
      <w:r w:rsidRPr="00FC1835">
        <w:rPr>
          <w:sz w:val="24"/>
          <w:szCs w:val="24"/>
        </w:rPr>
        <w:t>Request</w:t>
      </w:r>
      <w:r w:rsidRPr="00FC1835">
        <w:rPr>
          <w:spacing w:val="-3"/>
          <w:sz w:val="24"/>
          <w:szCs w:val="24"/>
        </w:rPr>
        <w:t xml:space="preserve"> </w:t>
      </w:r>
      <w:r w:rsidRPr="00FC1835">
        <w:rPr>
          <w:sz w:val="24"/>
          <w:szCs w:val="24"/>
        </w:rPr>
        <w:t>for</w:t>
      </w:r>
      <w:r w:rsidRPr="00FC1835">
        <w:rPr>
          <w:spacing w:val="-5"/>
          <w:sz w:val="24"/>
          <w:szCs w:val="24"/>
        </w:rPr>
        <w:t xml:space="preserve"> </w:t>
      </w:r>
      <w:r w:rsidRPr="00FC1835">
        <w:rPr>
          <w:sz w:val="24"/>
          <w:szCs w:val="24"/>
        </w:rPr>
        <w:t>Records</w:t>
      </w:r>
      <w:r w:rsidRPr="00FC1835">
        <w:rPr>
          <w:spacing w:val="-1"/>
          <w:sz w:val="24"/>
          <w:szCs w:val="24"/>
        </w:rPr>
        <w:t xml:space="preserve"> </w:t>
      </w:r>
      <w:r w:rsidRPr="00FC1835">
        <w:rPr>
          <w:sz w:val="24"/>
          <w:szCs w:val="24"/>
        </w:rPr>
        <w:t>letter</w:t>
      </w:r>
      <w:r w:rsidRPr="00FC1835">
        <w:rPr>
          <w:spacing w:val="-2"/>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3"/>
          <w:sz w:val="24"/>
          <w:szCs w:val="24"/>
        </w:rPr>
        <w:t xml:space="preserve"> </w:t>
      </w:r>
      <w:r w:rsidRPr="00FC1835">
        <w:rPr>
          <w:sz w:val="24"/>
          <w:szCs w:val="24"/>
        </w:rPr>
        <w:t>issued (audit start date + 61</w:t>
      </w:r>
      <w:r w:rsidRPr="00FC1835">
        <w:rPr>
          <w:spacing w:val="-3"/>
          <w:sz w:val="24"/>
          <w:szCs w:val="24"/>
        </w:rPr>
        <w:t xml:space="preserve"> </w:t>
      </w:r>
      <w:r w:rsidRPr="00FC1835">
        <w:rPr>
          <w:sz w:val="24"/>
          <w:szCs w:val="24"/>
        </w:rPr>
        <w:t>days).</w:t>
      </w:r>
    </w:p>
    <w:p w14:paraId="12399573" w14:textId="77777777" w:rsidR="002921F7" w:rsidRPr="00FC1835" w:rsidRDefault="007D645C">
      <w:pPr>
        <w:pStyle w:val="ListParagraph"/>
        <w:numPr>
          <w:ilvl w:val="2"/>
          <w:numId w:val="1"/>
        </w:numPr>
        <w:tabs>
          <w:tab w:val="left" w:pos="1560"/>
          <w:tab w:val="left" w:pos="1561"/>
        </w:tabs>
        <w:spacing w:before="5" w:line="273" w:lineRule="auto"/>
        <w:ind w:right="321" w:hanging="382"/>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in</w:t>
      </w:r>
      <w:r w:rsidRPr="00FC1835">
        <w:rPr>
          <w:spacing w:val="-2"/>
          <w:sz w:val="24"/>
          <w:szCs w:val="24"/>
        </w:rPr>
        <w:t xml:space="preserve"> </w:t>
      </w:r>
      <w:r w:rsidRPr="00FC1835">
        <w:rPr>
          <w:sz w:val="24"/>
          <w:szCs w:val="24"/>
        </w:rPr>
        <w:t>which</w:t>
      </w:r>
      <w:r w:rsidRPr="00FC1835">
        <w:rPr>
          <w:spacing w:val="-2"/>
          <w:sz w:val="24"/>
          <w:szCs w:val="24"/>
        </w:rPr>
        <w:t xml:space="preserve"> </w:t>
      </w:r>
      <w:r w:rsidRPr="00FC1835">
        <w:rPr>
          <w:sz w:val="24"/>
          <w:szCs w:val="24"/>
        </w:rPr>
        <w:t>All</w:t>
      </w:r>
      <w:r w:rsidRPr="00FC1835">
        <w:rPr>
          <w:spacing w:val="-6"/>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4"/>
          <w:sz w:val="24"/>
          <w:szCs w:val="24"/>
        </w:rPr>
        <w:t xml:space="preserve"> </w:t>
      </w:r>
      <w:r w:rsidRPr="00FC1835">
        <w:rPr>
          <w:sz w:val="24"/>
          <w:szCs w:val="24"/>
        </w:rPr>
        <w:t>or</w:t>
      </w:r>
      <w:r w:rsidRPr="00FC1835">
        <w:rPr>
          <w:spacing w:val="-4"/>
          <w:sz w:val="24"/>
          <w:szCs w:val="24"/>
        </w:rPr>
        <w:t xml:space="preserve"> </w:t>
      </w:r>
      <w:r w:rsidRPr="00FC1835">
        <w:rPr>
          <w:sz w:val="24"/>
          <w:szCs w:val="24"/>
        </w:rPr>
        <w:t>Final</w:t>
      </w:r>
      <w:r w:rsidRPr="00FC1835">
        <w:rPr>
          <w:spacing w:val="-5"/>
          <w:sz w:val="24"/>
          <w:szCs w:val="24"/>
        </w:rPr>
        <w:t xml:space="preserve"> </w:t>
      </w:r>
      <w:r w:rsidRPr="00FC1835">
        <w:rPr>
          <w:sz w:val="24"/>
          <w:szCs w:val="24"/>
        </w:rPr>
        <w:t>Request</w:t>
      </w:r>
      <w:r w:rsidRPr="00FC1835">
        <w:rPr>
          <w:spacing w:val="-5"/>
          <w:sz w:val="24"/>
          <w:szCs w:val="24"/>
        </w:rPr>
        <w:t xml:space="preserve"> </w:t>
      </w:r>
      <w:r w:rsidRPr="00FC1835">
        <w:rPr>
          <w:sz w:val="24"/>
          <w:szCs w:val="24"/>
        </w:rPr>
        <w:t>for</w:t>
      </w:r>
      <w:r w:rsidRPr="00FC1835">
        <w:rPr>
          <w:spacing w:val="-2"/>
          <w:sz w:val="24"/>
          <w:szCs w:val="24"/>
        </w:rPr>
        <w:t xml:space="preserve"> </w:t>
      </w:r>
      <w:r w:rsidRPr="00FC1835">
        <w:rPr>
          <w:sz w:val="24"/>
          <w:szCs w:val="24"/>
        </w:rPr>
        <w:t>Records</w:t>
      </w:r>
      <w:r w:rsidRPr="00FC1835">
        <w:rPr>
          <w:spacing w:val="-1"/>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6"/>
          <w:sz w:val="24"/>
          <w:szCs w:val="24"/>
        </w:rPr>
        <w:t xml:space="preserve"> </w:t>
      </w:r>
      <w:r w:rsidRPr="00FC1835">
        <w:rPr>
          <w:sz w:val="24"/>
          <w:szCs w:val="24"/>
        </w:rPr>
        <w:t>issued (audit start date + 180</w:t>
      </w:r>
      <w:r w:rsidRPr="00FC1835">
        <w:rPr>
          <w:spacing w:val="-3"/>
          <w:sz w:val="24"/>
          <w:szCs w:val="24"/>
        </w:rPr>
        <w:t xml:space="preserve"> </w:t>
      </w:r>
      <w:r w:rsidRPr="00FC1835">
        <w:rPr>
          <w:sz w:val="24"/>
          <w:szCs w:val="24"/>
        </w:rPr>
        <w:t>days).</w:t>
      </w:r>
    </w:p>
    <w:p w14:paraId="462729F4" w14:textId="77777777" w:rsidR="002921F7" w:rsidRPr="00FC1835" w:rsidRDefault="007D645C">
      <w:pPr>
        <w:pStyle w:val="ListParagraph"/>
        <w:numPr>
          <w:ilvl w:val="2"/>
          <w:numId w:val="1"/>
        </w:numPr>
        <w:tabs>
          <w:tab w:val="left" w:pos="1560"/>
          <w:tab w:val="left" w:pos="1561"/>
        </w:tabs>
        <w:spacing w:before="4"/>
        <w:ind w:left="1560" w:hanging="363"/>
        <w:rPr>
          <w:sz w:val="24"/>
          <w:szCs w:val="24"/>
        </w:rPr>
      </w:pPr>
      <w:r w:rsidRPr="00FC1835">
        <w:rPr>
          <w:sz w:val="24"/>
          <w:szCs w:val="24"/>
        </w:rPr>
        <w:t>Latest</w:t>
      </w:r>
      <w:r w:rsidRPr="00FC1835">
        <w:rPr>
          <w:spacing w:val="-2"/>
          <w:sz w:val="24"/>
          <w:szCs w:val="24"/>
        </w:rPr>
        <w:t xml:space="preserve"> </w:t>
      </w:r>
      <w:r w:rsidRPr="00FC1835">
        <w:rPr>
          <w:sz w:val="24"/>
          <w:szCs w:val="24"/>
        </w:rPr>
        <w:t>date</w:t>
      </w:r>
      <w:r w:rsidRPr="00FC1835">
        <w:rPr>
          <w:spacing w:val="-3"/>
          <w:sz w:val="24"/>
          <w:szCs w:val="24"/>
        </w:rPr>
        <w:t xml:space="preserve"> </w:t>
      </w:r>
      <w:r w:rsidRPr="00FC1835">
        <w:rPr>
          <w:sz w:val="24"/>
          <w:szCs w:val="24"/>
        </w:rPr>
        <w:t>audit</w:t>
      </w:r>
      <w:r w:rsidRPr="00FC1835">
        <w:rPr>
          <w:spacing w:val="-2"/>
          <w:sz w:val="24"/>
          <w:szCs w:val="24"/>
        </w:rPr>
        <w:t xml:space="preserve"> </w:t>
      </w:r>
      <w:r w:rsidRPr="00FC1835">
        <w:rPr>
          <w:sz w:val="24"/>
          <w:szCs w:val="24"/>
        </w:rPr>
        <w:t>must</w:t>
      </w:r>
      <w:r w:rsidRPr="00FC1835">
        <w:rPr>
          <w:spacing w:val="-2"/>
          <w:sz w:val="24"/>
          <w:szCs w:val="24"/>
        </w:rPr>
        <w:t xml:space="preserve"> </w:t>
      </w:r>
      <w:r w:rsidRPr="00FC1835">
        <w:rPr>
          <w:sz w:val="24"/>
          <w:szCs w:val="24"/>
        </w:rPr>
        <w:t>be</w:t>
      </w:r>
      <w:r w:rsidRPr="00FC1835">
        <w:rPr>
          <w:spacing w:val="-3"/>
          <w:sz w:val="24"/>
          <w:szCs w:val="24"/>
        </w:rPr>
        <w:t xml:space="preserve"> </w:t>
      </w:r>
      <w:r w:rsidRPr="00FC1835">
        <w:rPr>
          <w:sz w:val="24"/>
          <w:szCs w:val="24"/>
        </w:rPr>
        <w:t>in</w:t>
      </w:r>
      <w:r w:rsidRPr="00FC1835">
        <w:rPr>
          <w:spacing w:val="-6"/>
          <w:sz w:val="24"/>
          <w:szCs w:val="24"/>
        </w:rPr>
        <w:t xml:space="preserve"> </w:t>
      </w:r>
      <w:r w:rsidRPr="00FC1835">
        <w:rPr>
          <w:sz w:val="24"/>
          <w:szCs w:val="24"/>
        </w:rPr>
        <w:t>A</w:t>
      </w:r>
      <w:r w:rsidR="002E1988" w:rsidRPr="00FC1835">
        <w:rPr>
          <w:sz w:val="24"/>
          <w:szCs w:val="24"/>
        </w:rPr>
        <w:t>ssessment</w:t>
      </w:r>
      <w:r w:rsidRPr="00FC1835">
        <w:rPr>
          <w:spacing w:val="-2"/>
          <w:sz w:val="24"/>
          <w:szCs w:val="24"/>
        </w:rPr>
        <w:t xml:space="preserve"> </w:t>
      </w:r>
      <w:r w:rsidRPr="00FC1835">
        <w:rPr>
          <w:sz w:val="24"/>
          <w:szCs w:val="24"/>
        </w:rPr>
        <w:t>review</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All</w:t>
      </w:r>
      <w:r w:rsidRPr="00FC1835">
        <w:rPr>
          <w:spacing w:val="-4"/>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1"/>
          <w:sz w:val="24"/>
          <w:szCs w:val="24"/>
        </w:rPr>
        <w:t xml:space="preserve"> </w:t>
      </w:r>
      <w:r w:rsidRPr="00FC1835">
        <w:rPr>
          <w:sz w:val="24"/>
          <w:szCs w:val="24"/>
        </w:rPr>
        <w:t>issued</w:t>
      </w:r>
      <w:r w:rsidRPr="00FC1835">
        <w:rPr>
          <w:spacing w:val="-2"/>
          <w:sz w:val="24"/>
          <w:szCs w:val="24"/>
        </w:rPr>
        <w:t xml:space="preserve"> </w:t>
      </w:r>
      <w:r w:rsidRPr="00FC1835">
        <w:rPr>
          <w:sz w:val="24"/>
          <w:szCs w:val="24"/>
        </w:rPr>
        <w:t>+</w:t>
      </w:r>
      <w:r w:rsidRPr="00FC1835">
        <w:rPr>
          <w:spacing w:val="-2"/>
          <w:sz w:val="24"/>
          <w:szCs w:val="24"/>
        </w:rPr>
        <w:t xml:space="preserve"> </w:t>
      </w:r>
      <w:r w:rsidRPr="00FC1835">
        <w:rPr>
          <w:sz w:val="24"/>
          <w:szCs w:val="24"/>
        </w:rPr>
        <w:t>120</w:t>
      </w:r>
      <w:r w:rsidRPr="00FC1835">
        <w:rPr>
          <w:spacing w:val="-3"/>
          <w:sz w:val="24"/>
          <w:szCs w:val="24"/>
        </w:rPr>
        <w:t xml:space="preserve"> </w:t>
      </w:r>
      <w:r w:rsidRPr="00FC1835">
        <w:rPr>
          <w:sz w:val="24"/>
          <w:szCs w:val="24"/>
        </w:rPr>
        <w:t>days).</w:t>
      </w:r>
    </w:p>
    <w:p w14:paraId="678152ED" w14:textId="77777777" w:rsidR="002921F7" w:rsidRPr="00FC1835" w:rsidRDefault="007D645C">
      <w:pPr>
        <w:pStyle w:val="ListParagraph"/>
        <w:numPr>
          <w:ilvl w:val="2"/>
          <w:numId w:val="1"/>
        </w:numPr>
        <w:tabs>
          <w:tab w:val="left" w:pos="1560"/>
          <w:tab w:val="left" w:pos="1561"/>
        </w:tabs>
        <w:spacing w:before="38" w:line="276" w:lineRule="auto"/>
        <w:ind w:right="403" w:hanging="380"/>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6"/>
          <w:sz w:val="24"/>
          <w:szCs w:val="24"/>
        </w:rPr>
        <w:t xml:space="preserve"> </w:t>
      </w:r>
      <w:r w:rsidRPr="00FC1835">
        <w:rPr>
          <w:sz w:val="24"/>
          <w:szCs w:val="24"/>
        </w:rPr>
        <w:t>by</w:t>
      </w:r>
      <w:r w:rsidRPr="00FC1835">
        <w:rPr>
          <w:spacing w:val="-3"/>
          <w:sz w:val="24"/>
          <w:szCs w:val="24"/>
        </w:rPr>
        <w:t xml:space="preserve"> </w:t>
      </w:r>
      <w:r w:rsidRPr="00FC1835">
        <w:rPr>
          <w:sz w:val="24"/>
          <w:szCs w:val="24"/>
        </w:rPr>
        <w:t>which</w:t>
      </w:r>
      <w:r w:rsidRPr="00FC1835">
        <w:rPr>
          <w:spacing w:val="-2"/>
          <w:sz w:val="24"/>
          <w:szCs w:val="24"/>
        </w:rPr>
        <w:t xml:space="preserve"> </w:t>
      </w:r>
      <w:r w:rsidRPr="00FC1835">
        <w:rPr>
          <w:sz w:val="24"/>
          <w:szCs w:val="24"/>
        </w:rPr>
        <w:t>audit</w:t>
      </w:r>
      <w:r w:rsidRPr="00FC1835">
        <w:rPr>
          <w:spacing w:val="-3"/>
          <w:sz w:val="24"/>
          <w:szCs w:val="24"/>
        </w:rPr>
        <w:t xml:space="preserve"> </w:t>
      </w:r>
      <w:r w:rsidRPr="00FC1835">
        <w:rPr>
          <w:sz w:val="24"/>
          <w:szCs w:val="24"/>
        </w:rPr>
        <w:t>must</w:t>
      </w:r>
      <w:r w:rsidRPr="00FC1835">
        <w:rPr>
          <w:spacing w:val="-2"/>
          <w:sz w:val="24"/>
          <w:szCs w:val="24"/>
        </w:rPr>
        <w:t xml:space="preserve"> </w:t>
      </w:r>
      <w:r w:rsidRPr="00FC1835">
        <w:rPr>
          <w:sz w:val="24"/>
          <w:szCs w:val="24"/>
        </w:rPr>
        <w:t>be</w:t>
      </w:r>
      <w:r w:rsidRPr="00FC1835">
        <w:rPr>
          <w:spacing w:val="-3"/>
          <w:sz w:val="24"/>
          <w:szCs w:val="24"/>
        </w:rPr>
        <w:t xml:space="preserve"> </w:t>
      </w:r>
      <w:r w:rsidRPr="00FC1835">
        <w:rPr>
          <w:sz w:val="24"/>
          <w:szCs w:val="24"/>
        </w:rPr>
        <w:t>assessed</w:t>
      </w:r>
      <w:r w:rsidRPr="00FC1835">
        <w:rPr>
          <w:spacing w:val="-2"/>
          <w:sz w:val="24"/>
          <w:szCs w:val="24"/>
        </w:rPr>
        <w:t xml:space="preserve"> </w:t>
      </w:r>
      <w:r w:rsidRPr="00FC1835">
        <w:rPr>
          <w:sz w:val="24"/>
          <w:szCs w:val="24"/>
        </w:rPr>
        <w:t>(date</w:t>
      </w:r>
      <w:r w:rsidRPr="00FC1835">
        <w:rPr>
          <w:spacing w:val="-4"/>
          <w:sz w:val="24"/>
          <w:szCs w:val="24"/>
        </w:rPr>
        <w:t xml:space="preserve"> </w:t>
      </w:r>
      <w:r w:rsidRPr="00FC1835">
        <w:rPr>
          <w:sz w:val="24"/>
          <w:szCs w:val="24"/>
        </w:rPr>
        <w:t>All</w:t>
      </w:r>
      <w:r w:rsidRPr="00FC1835">
        <w:rPr>
          <w:spacing w:val="-2"/>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2"/>
          <w:sz w:val="24"/>
          <w:szCs w:val="24"/>
        </w:rPr>
        <w:t xml:space="preserve"> </w:t>
      </w:r>
      <w:r w:rsidRPr="00FC1835">
        <w:rPr>
          <w:sz w:val="24"/>
          <w:szCs w:val="24"/>
        </w:rPr>
        <w:t>issued</w:t>
      </w:r>
      <w:r w:rsidRPr="00FC1835">
        <w:rPr>
          <w:spacing w:val="-5"/>
          <w:sz w:val="24"/>
          <w:szCs w:val="24"/>
        </w:rPr>
        <w:t xml:space="preserve"> </w:t>
      </w:r>
      <w:r w:rsidRPr="00FC1835">
        <w:rPr>
          <w:sz w:val="24"/>
          <w:szCs w:val="24"/>
        </w:rPr>
        <w:t>+</w:t>
      </w:r>
      <w:r w:rsidRPr="00FC1835">
        <w:rPr>
          <w:spacing w:val="-3"/>
          <w:sz w:val="24"/>
          <w:szCs w:val="24"/>
        </w:rPr>
        <w:t xml:space="preserve"> </w:t>
      </w:r>
      <w:r w:rsidRPr="00FC1835">
        <w:rPr>
          <w:sz w:val="24"/>
          <w:szCs w:val="24"/>
        </w:rPr>
        <w:t>180 days).</w:t>
      </w:r>
    </w:p>
    <w:p w14:paraId="67572D68" w14:textId="77777777" w:rsidR="002921F7" w:rsidRPr="00FC1835" w:rsidRDefault="007D645C">
      <w:pPr>
        <w:pStyle w:val="ListParagraph"/>
        <w:numPr>
          <w:ilvl w:val="1"/>
          <w:numId w:val="1"/>
        </w:numPr>
        <w:tabs>
          <w:tab w:val="left" w:pos="840"/>
          <w:tab w:val="left" w:pos="841"/>
        </w:tabs>
        <w:spacing w:before="2" w:line="276" w:lineRule="auto"/>
        <w:ind w:right="297"/>
        <w:rPr>
          <w:sz w:val="24"/>
          <w:szCs w:val="24"/>
        </w:rPr>
      </w:pPr>
      <w:r w:rsidRPr="00FC1835">
        <w:rPr>
          <w:sz w:val="24"/>
          <w:szCs w:val="24"/>
        </w:rPr>
        <w:t>Issued</w:t>
      </w:r>
      <w:r w:rsidRPr="00FC1835">
        <w:rPr>
          <w:spacing w:val="-3"/>
          <w:sz w:val="24"/>
          <w:szCs w:val="24"/>
        </w:rPr>
        <w:t xml:space="preserve"> </w:t>
      </w:r>
      <w:r w:rsidRPr="00FC1835">
        <w:rPr>
          <w:sz w:val="24"/>
          <w:szCs w:val="24"/>
        </w:rPr>
        <w:t>Final</w:t>
      </w:r>
      <w:r w:rsidRPr="00FC1835">
        <w:rPr>
          <w:spacing w:val="-5"/>
          <w:sz w:val="24"/>
          <w:szCs w:val="24"/>
        </w:rPr>
        <w:t xml:space="preserve"> </w:t>
      </w:r>
      <w:r w:rsidRPr="00FC1835">
        <w:rPr>
          <w:sz w:val="24"/>
          <w:szCs w:val="24"/>
        </w:rPr>
        <w:t>Records</w:t>
      </w:r>
      <w:r w:rsidRPr="00FC1835">
        <w:rPr>
          <w:spacing w:val="-5"/>
          <w:sz w:val="24"/>
          <w:szCs w:val="24"/>
        </w:rPr>
        <w:t xml:space="preserve"> </w:t>
      </w:r>
      <w:r w:rsidRPr="00FC1835">
        <w:rPr>
          <w:sz w:val="24"/>
          <w:szCs w:val="24"/>
        </w:rPr>
        <w:t>Request</w:t>
      </w:r>
      <w:r w:rsidRPr="00FC1835">
        <w:rPr>
          <w:spacing w:val="-2"/>
          <w:sz w:val="24"/>
          <w:szCs w:val="24"/>
        </w:rPr>
        <w:t xml:space="preserve"> </w:t>
      </w:r>
      <w:r w:rsidRPr="00FC1835">
        <w:rPr>
          <w:sz w:val="24"/>
          <w:szCs w:val="24"/>
        </w:rPr>
        <w:t>letter.</w:t>
      </w:r>
      <w:r w:rsidRPr="00FC1835">
        <w:rPr>
          <w:spacing w:val="-5"/>
          <w:sz w:val="24"/>
          <w:szCs w:val="24"/>
        </w:rPr>
        <w:t xml:space="preserve"> </w:t>
      </w:r>
      <w:r w:rsidRPr="00FC1835">
        <w:rPr>
          <w:sz w:val="24"/>
          <w:szCs w:val="24"/>
        </w:rPr>
        <w:t>Taxpayer</w:t>
      </w:r>
      <w:r w:rsidRPr="00FC1835">
        <w:rPr>
          <w:spacing w:val="-2"/>
          <w:sz w:val="24"/>
          <w:szCs w:val="24"/>
        </w:rPr>
        <w:t xml:space="preserve"> </w:t>
      </w:r>
      <w:r w:rsidRPr="00FC1835">
        <w:rPr>
          <w:sz w:val="24"/>
          <w:szCs w:val="24"/>
        </w:rPr>
        <w:t>has</w:t>
      </w:r>
      <w:r w:rsidRPr="00FC1835">
        <w:rPr>
          <w:spacing w:val="-1"/>
          <w:sz w:val="24"/>
          <w:szCs w:val="24"/>
        </w:rPr>
        <w:t xml:space="preserve"> </w:t>
      </w:r>
      <w:r w:rsidRPr="00FC1835">
        <w:rPr>
          <w:sz w:val="24"/>
          <w:szCs w:val="24"/>
        </w:rPr>
        <w:t>90</w:t>
      </w:r>
      <w:r w:rsidRPr="00FC1835">
        <w:rPr>
          <w:spacing w:val="-4"/>
          <w:sz w:val="24"/>
          <w:szCs w:val="24"/>
        </w:rPr>
        <w:t xml:space="preserve"> </w:t>
      </w:r>
      <w:r w:rsidRPr="00FC1835">
        <w:rPr>
          <w:sz w:val="24"/>
          <w:szCs w:val="24"/>
        </w:rPr>
        <w:t>days</w:t>
      </w:r>
      <w:r w:rsidRPr="00FC1835">
        <w:rPr>
          <w:spacing w:val="-1"/>
          <w:sz w:val="24"/>
          <w:szCs w:val="24"/>
        </w:rPr>
        <w:t xml:space="preserve"> </w:t>
      </w:r>
      <w:r w:rsidRPr="00FC1835">
        <w:rPr>
          <w:sz w:val="24"/>
          <w:szCs w:val="24"/>
        </w:rPr>
        <w:t>to</w:t>
      </w:r>
      <w:r w:rsidRPr="00FC1835">
        <w:rPr>
          <w:spacing w:val="-3"/>
          <w:sz w:val="24"/>
          <w:szCs w:val="24"/>
        </w:rPr>
        <w:t xml:space="preserve"> </w:t>
      </w:r>
      <w:r w:rsidRPr="00FC1835">
        <w:rPr>
          <w:sz w:val="24"/>
          <w:szCs w:val="24"/>
        </w:rPr>
        <w:t>comply</w:t>
      </w:r>
      <w:r w:rsidRPr="00FC1835">
        <w:rPr>
          <w:spacing w:val="-3"/>
          <w:sz w:val="24"/>
          <w:szCs w:val="24"/>
        </w:rPr>
        <w:t xml:space="preserve"> </w:t>
      </w:r>
      <w:r w:rsidRPr="00FC1835">
        <w:rPr>
          <w:sz w:val="24"/>
          <w:szCs w:val="24"/>
        </w:rPr>
        <w:t>or</w:t>
      </w:r>
      <w:r w:rsidRPr="00FC1835">
        <w:rPr>
          <w:spacing w:val="-3"/>
          <w:sz w:val="24"/>
          <w:szCs w:val="24"/>
        </w:rPr>
        <w:t xml:space="preserve"> </w:t>
      </w:r>
      <w:r w:rsidRPr="00FC1835">
        <w:rPr>
          <w:sz w:val="24"/>
          <w:szCs w:val="24"/>
        </w:rPr>
        <w:t>request</w:t>
      </w:r>
      <w:r w:rsidRPr="00FC1835">
        <w:rPr>
          <w:spacing w:val="-2"/>
          <w:sz w:val="24"/>
          <w:szCs w:val="24"/>
        </w:rPr>
        <w:t xml:space="preserve"> </w:t>
      </w:r>
      <w:r w:rsidRPr="00FC1835">
        <w:rPr>
          <w:sz w:val="24"/>
          <w:szCs w:val="24"/>
        </w:rPr>
        <w:t>an</w:t>
      </w:r>
      <w:r w:rsidRPr="00FC1835">
        <w:rPr>
          <w:spacing w:val="-2"/>
          <w:sz w:val="24"/>
          <w:szCs w:val="24"/>
        </w:rPr>
        <w:t xml:space="preserve"> </w:t>
      </w:r>
      <w:r w:rsidRPr="00FC1835">
        <w:rPr>
          <w:sz w:val="24"/>
          <w:szCs w:val="24"/>
        </w:rPr>
        <w:t>extension</w:t>
      </w:r>
      <w:r w:rsidRPr="00FC1835">
        <w:rPr>
          <w:spacing w:val="-6"/>
          <w:sz w:val="24"/>
          <w:szCs w:val="24"/>
        </w:rPr>
        <w:t xml:space="preserve"> </w:t>
      </w:r>
      <w:r w:rsidRPr="00FC1835">
        <w:rPr>
          <w:sz w:val="24"/>
          <w:szCs w:val="24"/>
        </w:rPr>
        <w:t>of</w:t>
      </w:r>
      <w:r w:rsidRPr="00FC1835">
        <w:rPr>
          <w:spacing w:val="-2"/>
          <w:sz w:val="24"/>
          <w:szCs w:val="24"/>
        </w:rPr>
        <w:t xml:space="preserve"> </w:t>
      </w:r>
      <w:r w:rsidRPr="00FC1835">
        <w:rPr>
          <w:sz w:val="24"/>
          <w:szCs w:val="24"/>
        </w:rPr>
        <w:t>time in</w:t>
      </w:r>
      <w:r w:rsidRPr="00FC1835">
        <w:rPr>
          <w:spacing w:val="-1"/>
          <w:sz w:val="24"/>
          <w:szCs w:val="24"/>
        </w:rPr>
        <w:t xml:space="preserve"> </w:t>
      </w:r>
      <w:r w:rsidRPr="00FC1835">
        <w:rPr>
          <w:sz w:val="24"/>
          <w:szCs w:val="24"/>
        </w:rPr>
        <w:t>writing.</w:t>
      </w:r>
    </w:p>
    <w:p w14:paraId="1675CA6C" w14:textId="77777777" w:rsidR="002921F7" w:rsidRPr="00FC1835" w:rsidRDefault="007D645C">
      <w:pPr>
        <w:pStyle w:val="ListParagraph"/>
        <w:numPr>
          <w:ilvl w:val="1"/>
          <w:numId w:val="1"/>
        </w:numPr>
        <w:tabs>
          <w:tab w:val="left" w:pos="840"/>
          <w:tab w:val="left" w:pos="841"/>
        </w:tabs>
        <w:spacing w:before="2" w:line="273" w:lineRule="auto"/>
        <w:ind w:right="310"/>
        <w:rPr>
          <w:sz w:val="24"/>
          <w:szCs w:val="24"/>
        </w:rPr>
      </w:pPr>
      <w:r w:rsidRPr="00FC1835">
        <w:rPr>
          <w:sz w:val="24"/>
          <w:szCs w:val="24"/>
        </w:rPr>
        <w:t>90</w:t>
      </w:r>
      <w:r w:rsidRPr="00FC1835">
        <w:rPr>
          <w:spacing w:val="-4"/>
          <w:sz w:val="24"/>
          <w:szCs w:val="24"/>
        </w:rPr>
        <w:t xml:space="preserve"> </w:t>
      </w:r>
      <w:r w:rsidRPr="00FC1835">
        <w:rPr>
          <w:sz w:val="24"/>
          <w:szCs w:val="24"/>
        </w:rPr>
        <w:t>DAY</w:t>
      </w:r>
      <w:r w:rsidRPr="00FC1835">
        <w:rPr>
          <w:spacing w:val="-3"/>
          <w:sz w:val="24"/>
          <w:szCs w:val="24"/>
        </w:rPr>
        <w:t xml:space="preserve"> </w:t>
      </w:r>
      <w:r w:rsidRPr="00FC1835">
        <w:rPr>
          <w:sz w:val="24"/>
          <w:szCs w:val="24"/>
        </w:rPr>
        <w:t>EXPIRATION</w:t>
      </w:r>
      <w:r w:rsidRPr="00FC1835">
        <w:rPr>
          <w:spacing w:val="-3"/>
          <w:sz w:val="24"/>
          <w:szCs w:val="24"/>
        </w:rPr>
        <w:t xml:space="preserve"> </w:t>
      </w:r>
      <w:r w:rsidRPr="00FC1835">
        <w:rPr>
          <w:sz w:val="24"/>
          <w:szCs w:val="24"/>
        </w:rPr>
        <w:t>to</w:t>
      </w:r>
      <w:r w:rsidRPr="00FC1835">
        <w:rPr>
          <w:spacing w:val="-5"/>
          <w:sz w:val="24"/>
          <w:szCs w:val="24"/>
        </w:rPr>
        <w:t xml:space="preserve"> </w:t>
      </w:r>
      <w:r w:rsidRPr="00FC1835">
        <w:rPr>
          <w:sz w:val="24"/>
          <w:szCs w:val="24"/>
        </w:rPr>
        <w:t>provide</w:t>
      </w:r>
      <w:r w:rsidRPr="00FC1835">
        <w:rPr>
          <w:spacing w:val="-4"/>
          <w:sz w:val="24"/>
          <w:szCs w:val="24"/>
        </w:rPr>
        <w:t xml:space="preserve"> </w:t>
      </w:r>
      <w:r w:rsidRPr="00FC1835">
        <w:rPr>
          <w:sz w:val="24"/>
          <w:szCs w:val="24"/>
        </w:rPr>
        <w:t>records</w:t>
      </w:r>
      <w:r w:rsidRPr="00FC1835">
        <w:rPr>
          <w:spacing w:val="-4"/>
          <w:sz w:val="24"/>
          <w:szCs w:val="24"/>
        </w:rPr>
        <w:t xml:space="preserve"> </w:t>
      </w:r>
      <w:r w:rsidRPr="00FC1835">
        <w:rPr>
          <w:sz w:val="24"/>
          <w:szCs w:val="24"/>
        </w:rPr>
        <w:t>or</w:t>
      </w:r>
      <w:r w:rsidRPr="00FC1835">
        <w:rPr>
          <w:spacing w:val="-5"/>
          <w:sz w:val="24"/>
          <w:szCs w:val="24"/>
        </w:rPr>
        <w:t xml:space="preserve"> </w:t>
      </w:r>
      <w:r w:rsidRPr="00FC1835">
        <w:rPr>
          <w:sz w:val="24"/>
          <w:szCs w:val="24"/>
        </w:rPr>
        <w:t>request</w:t>
      </w:r>
      <w:r w:rsidRPr="00FC1835">
        <w:rPr>
          <w:spacing w:val="-1"/>
          <w:sz w:val="24"/>
          <w:szCs w:val="24"/>
        </w:rPr>
        <w:t xml:space="preserve"> </w:t>
      </w:r>
      <w:r w:rsidRPr="00FC1835">
        <w:rPr>
          <w:sz w:val="24"/>
          <w:szCs w:val="24"/>
        </w:rPr>
        <w:t>extension</w:t>
      </w:r>
      <w:r w:rsidRPr="00FC1835">
        <w:rPr>
          <w:spacing w:val="-5"/>
          <w:sz w:val="24"/>
          <w:szCs w:val="24"/>
        </w:rPr>
        <w:t xml:space="preserve"> </w:t>
      </w:r>
      <w:r w:rsidRPr="00FC1835">
        <w:rPr>
          <w:sz w:val="24"/>
          <w:szCs w:val="24"/>
        </w:rPr>
        <w:t>(date</w:t>
      </w:r>
      <w:r w:rsidRPr="00FC1835">
        <w:rPr>
          <w:spacing w:val="-4"/>
          <w:sz w:val="24"/>
          <w:szCs w:val="24"/>
        </w:rPr>
        <w:t xml:space="preserve"> </w:t>
      </w:r>
      <w:r w:rsidRPr="00FC1835">
        <w:rPr>
          <w:sz w:val="24"/>
          <w:szCs w:val="24"/>
        </w:rPr>
        <w:t>Final</w:t>
      </w:r>
      <w:r w:rsidRPr="00FC1835">
        <w:rPr>
          <w:spacing w:val="-5"/>
          <w:sz w:val="24"/>
          <w:szCs w:val="24"/>
        </w:rPr>
        <w:t xml:space="preserve"> </w:t>
      </w:r>
      <w:r w:rsidR="002E1988" w:rsidRPr="00FC1835">
        <w:rPr>
          <w:sz w:val="24"/>
          <w:szCs w:val="24"/>
        </w:rPr>
        <w:t>Records</w:t>
      </w:r>
      <w:r w:rsidR="002E1988" w:rsidRPr="00FC1835">
        <w:rPr>
          <w:spacing w:val="-5"/>
          <w:sz w:val="24"/>
          <w:szCs w:val="24"/>
        </w:rPr>
        <w:t xml:space="preserve"> </w:t>
      </w:r>
      <w:r w:rsidR="002E1988" w:rsidRPr="00FC1835">
        <w:rPr>
          <w:sz w:val="24"/>
          <w:szCs w:val="24"/>
        </w:rPr>
        <w:t>Letter</w:t>
      </w:r>
      <w:r w:rsidRPr="00FC1835">
        <w:rPr>
          <w:spacing w:val="-1"/>
          <w:sz w:val="24"/>
          <w:szCs w:val="24"/>
        </w:rPr>
        <w:t xml:space="preserve"> </w:t>
      </w:r>
      <w:r w:rsidRPr="00FC1835">
        <w:rPr>
          <w:sz w:val="24"/>
          <w:szCs w:val="24"/>
        </w:rPr>
        <w:t>Issued</w:t>
      </w:r>
      <w:r w:rsidRPr="00FC1835">
        <w:rPr>
          <w:spacing w:val="-3"/>
          <w:sz w:val="24"/>
          <w:szCs w:val="24"/>
        </w:rPr>
        <w:t xml:space="preserve"> </w:t>
      </w:r>
      <w:r w:rsidRPr="00FC1835">
        <w:rPr>
          <w:sz w:val="24"/>
          <w:szCs w:val="24"/>
        </w:rPr>
        <w:t>+ 90</w:t>
      </w:r>
      <w:r w:rsidRPr="00FC1835">
        <w:rPr>
          <w:spacing w:val="-2"/>
          <w:sz w:val="24"/>
          <w:szCs w:val="24"/>
        </w:rPr>
        <w:t xml:space="preserve"> </w:t>
      </w:r>
      <w:r w:rsidRPr="00FC1835">
        <w:rPr>
          <w:sz w:val="24"/>
          <w:szCs w:val="24"/>
        </w:rPr>
        <w:t>days).</w:t>
      </w:r>
    </w:p>
    <w:p w14:paraId="3FE34A54" w14:textId="77777777" w:rsidR="002921F7" w:rsidRPr="00FC1835" w:rsidRDefault="007D645C">
      <w:pPr>
        <w:pStyle w:val="ListParagraph"/>
        <w:numPr>
          <w:ilvl w:val="1"/>
          <w:numId w:val="1"/>
        </w:numPr>
        <w:tabs>
          <w:tab w:val="left" w:pos="840"/>
          <w:tab w:val="left" w:pos="841"/>
        </w:tabs>
        <w:spacing w:before="4"/>
        <w:ind w:hanging="361"/>
        <w:rPr>
          <w:sz w:val="24"/>
          <w:szCs w:val="24"/>
        </w:rPr>
      </w:pPr>
      <w:r w:rsidRPr="00FC1835">
        <w:rPr>
          <w:sz w:val="24"/>
          <w:szCs w:val="24"/>
        </w:rPr>
        <w:t>Date in which taxpayer requested an</w:t>
      </w:r>
      <w:r w:rsidRPr="00FC1835">
        <w:rPr>
          <w:spacing w:val="-2"/>
          <w:sz w:val="24"/>
          <w:szCs w:val="24"/>
        </w:rPr>
        <w:t xml:space="preserve"> </w:t>
      </w:r>
      <w:r w:rsidRPr="00FC1835">
        <w:rPr>
          <w:sz w:val="24"/>
          <w:szCs w:val="24"/>
        </w:rPr>
        <w:t>extension.</w:t>
      </w:r>
    </w:p>
    <w:p w14:paraId="0DA76218" w14:textId="77777777" w:rsidR="002921F7" w:rsidRPr="00FC1835" w:rsidRDefault="007D645C">
      <w:pPr>
        <w:pStyle w:val="ListParagraph"/>
        <w:numPr>
          <w:ilvl w:val="2"/>
          <w:numId w:val="1"/>
        </w:numPr>
        <w:tabs>
          <w:tab w:val="left" w:pos="1560"/>
          <w:tab w:val="left" w:pos="1561"/>
        </w:tabs>
        <w:spacing w:before="36"/>
        <w:ind w:left="1560"/>
        <w:rPr>
          <w:sz w:val="24"/>
          <w:szCs w:val="24"/>
        </w:rPr>
      </w:pPr>
      <w:r w:rsidRPr="00FC1835">
        <w:rPr>
          <w:sz w:val="24"/>
          <w:szCs w:val="24"/>
        </w:rPr>
        <w:t>Latest date audit must be in A</w:t>
      </w:r>
      <w:r w:rsidR="002E1988" w:rsidRPr="00FC1835">
        <w:rPr>
          <w:sz w:val="24"/>
          <w:szCs w:val="24"/>
        </w:rPr>
        <w:t>ssessment</w:t>
      </w:r>
      <w:r w:rsidRPr="00FC1835">
        <w:rPr>
          <w:sz w:val="24"/>
          <w:szCs w:val="24"/>
        </w:rPr>
        <w:t xml:space="preserve"> review (extension expiration + 30</w:t>
      </w:r>
      <w:r w:rsidRPr="00FC1835">
        <w:rPr>
          <w:spacing w:val="-38"/>
          <w:sz w:val="24"/>
          <w:szCs w:val="24"/>
        </w:rPr>
        <w:t xml:space="preserve"> </w:t>
      </w:r>
      <w:r w:rsidRPr="00FC1835">
        <w:rPr>
          <w:sz w:val="24"/>
          <w:szCs w:val="24"/>
        </w:rPr>
        <w:t>days).</w:t>
      </w:r>
    </w:p>
    <w:p w14:paraId="696AE392" w14:textId="77777777" w:rsidR="002921F7" w:rsidRPr="00FC1835" w:rsidRDefault="007D645C">
      <w:pPr>
        <w:pStyle w:val="ListParagraph"/>
        <w:numPr>
          <w:ilvl w:val="2"/>
          <w:numId w:val="1"/>
        </w:numPr>
        <w:tabs>
          <w:tab w:val="left" w:pos="1560"/>
          <w:tab w:val="left" w:pos="1561"/>
        </w:tabs>
        <w:spacing w:before="38"/>
        <w:ind w:left="1560" w:hanging="383"/>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4"/>
          <w:sz w:val="24"/>
          <w:szCs w:val="24"/>
        </w:rPr>
        <w:t xml:space="preserve"> </w:t>
      </w:r>
      <w:r w:rsidRPr="00FC1835">
        <w:rPr>
          <w:sz w:val="24"/>
          <w:szCs w:val="24"/>
        </w:rPr>
        <w:t>which</w:t>
      </w:r>
      <w:r w:rsidRPr="00FC1835">
        <w:rPr>
          <w:spacing w:val="-3"/>
          <w:sz w:val="24"/>
          <w:szCs w:val="24"/>
        </w:rPr>
        <w:t xml:space="preserve"> </w:t>
      </w:r>
      <w:r w:rsidRPr="00FC1835">
        <w:rPr>
          <w:sz w:val="24"/>
          <w:szCs w:val="24"/>
        </w:rPr>
        <w:t>audit</w:t>
      </w:r>
      <w:r w:rsidRPr="00FC1835">
        <w:rPr>
          <w:spacing w:val="-3"/>
          <w:sz w:val="24"/>
          <w:szCs w:val="24"/>
        </w:rPr>
        <w:t xml:space="preserve"> </w:t>
      </w:r>
      <w:r w:rsidRPr="00FC1835">
        <w:rPr>
          <w:sz w:val="24"/>
          <w:szCs w:val="24"/>
        </w:rPr>
        <w:t>must</w:t>
      </w:r>
      <w:r w:rsidRPr="00FC1835">
        <w:rPr>
          <w:spacing w:val="-5"/>
          <w:sz w:val="24"/>
          <w:szCs w:val="24"/>
        </w:rPr>
        <w:t xml:space="preserve"> </w:t>
      </w:r>
      <w:r w:rsidRPr="00FC1835">
        <w:rPr>
          <w:sz w:val="24"/>
          <w:szCs w:val="24"/>
        </w:rPr>
        <w:t>be</w:t>
      </w:r>
      <w:r w:rsidRPr="00FC1835">
        <w:rPr>
          <w:spacing w:val="-4"/>
          <w:sz w:val="24"/>
          <w:szCs w:val="24"/>
        </w:rPr>
        <w:t xml:space="preserve"> </w:t>
      </w:r>
      <w:r w:rsidRPr="00FC1835">
        <w:rPr>
          <w:sz w:val="24"/>
          <w:szCs w:val="24"/>
        </w:rPr>
        <w:t>assessed</w:t>
      </w:r>
      <w:r w:rsidRPr="00FC1835">
        <w:rPr>
          <w:spacing w:val="-3"/>
          <w:sz w:val="24"/>
          <w:szCs w:val="24"/>
        </w:rPr>
        <w:t xml:space="preserve"> </w:t>
      </w:r>
      <w:r w:rsidRPr="00FC1835">
        <w:rPr>
          <w:sz w:val="24"/>
          <w:szCs w:val="24"/>
        </w:rPr>
        <w:t>(extension</w:t>
      </w:r>
      <w:r w:rsidRPr="00FC1835">
        <w:rPr>
          <w:spacing w:val="-5"/>
          <w:sz w:val="24"/>
          <w:szCs w:val="24"/>
        </w:rPr>
        <w:t xml:space="preserve"> </w:t>
      </w:r>
      <w:r w:rsidRPr="00FC1835">
        <w:rPr>
          <w:sz w:val="24"/>
          <w:szCs w:val="24"/>
        </w:rPr>
        <w:t>expiration</w:t>
      </w:r>
      <w:r w:rsidRPr="00FC1835">
        <w:rPr>
          <w:spacing w:val="-3"/>
          <w:sz w:val="24"/>
          <w:szCs w:val="24"/>
        </w:rPr>
        <w:t xml:space="preserve"> </w:t>
      </w:r>
      <w:r w:rsidRPr="00FC1835">
        <w:rPr>
          <w:sz w:val="24"/>
          <w:szCs w:val="24"/>
        </w:rPr>
        <w:t>+</w:t>
      </w:r>
      <w:r w:rsidRPr="00FC1835">
        <w:rPr>
          <w:spacing w:val="-4"/>
          <w:sz w:val="24"/>
          <w:szCs w:val="24"/>
        </w:rPr>
        <w:t xml:space="preserve"> </w:t>
      </w:r>
      <w:r w:rsidRPr="00FC1835">
        <w:rPr>
          <w:sz w:val="24"/>
          <w:szCs w:val="24"/>
        </w:rPr>
        <w:t>90</w:t>
      </w:r>
      <w:r w:rsidRPr="00FC1835">
        <w:rPr>
          <w:spacing w:val="-4"/>
          <w:sz w:val="24"/>
          <w:szCs w:val="24"/>
        </w:rPr>
        <w:t xml:space="preserve"> </w:t>
      </w:r>
      <w:r w:rsidRPr="00FC1835">
        <w:rPr>
          <w:sz w:val="24"/>
          <w:szCs w:val="24"/>
        </w:rPr>
        <w:t>days).</w:t>
      </w:r>
    </w:p>
    <w:p w14:paraId="44A9425D" w14:textId="77777777" w:rsidR="002921F7" w:rsidRPr="00FC1835" w:rsidRDefault="007D645C">
      <w:pPr>
        <w:pStyle w:val="ListParagraph"/>
        <w:numPr>
          <w:ilvl w:val="1"/>
          <w:numId w:val="1"/>
        </w:numPr>
        <w:tabs>
          <w:tab w:val="left" w:pos="840"/>
          <w:tab w:val="left" w:pos="841"/>
        </w:tabs>
        <w:spacing w:before="36"/>
        <w:ind w:hanging="361"/>
        <w:rPr>
          <w:sz w:val="24"/>
          <w:szCs w:val="24"/>
        </w:rPr>
      </w:pPr>
      <w:r w:rsidRPr="00FC1835">
        <w:rPr>
          <w:sz w:val="24"/>
          <w:szCs w:val="24"/>
        </w:rPr>
        <w:t>Latest date audit must be in A</w:t>
      </w:r>
      <w:r w:rsidR="002E1988" w:rsidRPr="00FC1835">
        <w:rPr>
          <w:sz w:val="24"/>
          <w:szCs w:val="24"/>
        </w:rPr>
        <w:t>ssessment</w:t>
      </w:r>
      <w:r w:rsidRPr="00FC1835">
        <w:rPr>
          <w:sz w:val="24"/>
          <w:szCs w:val="24"/>
        </w:rPr>
        <w:t xml:space="preserve"> review (date Final Records Request letter issued + 120</w:t>
      </w:r>
      <w:r w:rsidRPr="00FC1835">
        <w:rPr>
          <w:spacing w:val="-36"/>
          <w:sz w:val="24"/>
          <w:szCs w:val="24"/>
        </w:rPr>
        <w:t xml:space="preserve"> </w:t>
      </w:r>
      <w:r w:rsidRPr="00FC1835">
        <w:rPr>
          <w:sz w:val="24"/>
          <w:szCs w:val="24"/>
        </w:rPr>
        <w:t>days).</w:t>
      </w:r>
    </w:p>
    <w:sectPr w:rsidR="002921F7" w:rsidRPr="00FC1835">
      <w:pgSz w:w="12240" w:h="15840"/>
      <w:pgMar w:top="1340" w:right="1260" w:bottom="1140" w:left="1320" w:header="763"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5736" w14:textId="77777777" w:rsidR="00485085" w:rsidRDefault="00485085">
      <w:r>
        <w:separator/>
      </w:r>
    </w:p>
  </w:endnote>
  <w:endnote w:type="continuationSeparator" w:id="0">
    <w:p w14:paraId="42BE3C71" w14:textId="77777777" w:rsidR="00485085" w:rsidRDefault="0048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601" w14:textId="2D971861" w:rsidR="007D645C" w:rsidRDefault="00F476FA">
    <w:pPr>
      <w:pStyle w:val="BodyText"/>
      <w:spacing w:line="14" w:lineRule="auto"/>
      <w:rPr>
        <w:sz w:val="11"/>
      </w:rPr>
    </w:pPr>
    <w:r>
      <w:rPr>
        <w:noProof/>
      </w:rPr>
      <mc:AlternateContent>
        <mc:Choice Requires="wps">
          <w:drawing>
            <wp:anchor distT="0" distB="0" distL="114300" distR="114300" simplePos="0" relativeHeight="251161600" behindDoc="1" locked="0" layoutInCell="1" allowOverlap="1" wp14:anchorId="12645642" wp14:editId="3DA92907">
              <wp:simplePos x="0" y="0"/>
              <wp:positionH relativeFrom="page">
                <wp:posOffset>901700</wp:posOffset>
              </wp:positionH>
              <wp:positionV relativeFrom="page">
                <wp:posOffset>9372600</wp:posOffset>
              </wp:positionV>
              <wp:extent cx="1238250" cy="1460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7A5F" w14:textId="1DD00068" w:rsidR="007D645C" w:rsidRDefault="007D645C">
                          <w:pPr>
                            <w:spacing w:line="184" w:lineRule="exact"/>
                            <w:ind w:left="20"/>
                            <w:rPr>
                              <w:rFonts w:ascii="Calibri"/>
                              <w:sz w:val="16"/>
                            </w:rPr>
                          </w:pPr>
                          <w:r>
                            <w:rPr>
                              <w:rFonts w:ascii="Calibri"/>
                              <w:sz w:val="16"/>
                            </w:rPr>
                            <w:t xml:space="preserve">Updated </w:t>
                          </w:r>
                          <w:r w:rsidR="007220C4">
                            <w:rPr>
                              <w:rFonts w:ascii="Calibri"/>
                              <w:sz w:val="16"/>
                            </w:rPr>
                            <w:t>December 30</w:t>
                          </w:r>
                          <w:r w:rsidR="00FC1835">
                            <w:rPr>
                              <w:rFonts w:ascii="Calibri"/>
                              <w:sz w:val="16"/>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45642" id="_x0000_t202" coordsize="21600,21600" o:spt="202" path="m,l,21600r21600,l21600,xe">
              <v:stroke joinstyle="miter"/>
              <v:path gradientshapeok="t" o:connecttype="rect"/>
            </v:shapetype>
            <v:shape id="Text Box 1" o:spid="_x0000_s1028" type="#_x0000_t202" style="position:absolute;margin-left:71pt;margin-top:738pt;width:97.5pt;height:11.5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" filled="f" stroked="f">
              <v:textbox inset="0,0,0,0">
                <w:txbxContent>
                  <w:p w14:paraId="0EA87A5F" w14:textId="1DD00068" w:rsidR="007D645C" w:rsidRDefault="007D645C">
                    <w:pPr>
                      <w:spacing w:line="184" w:lineRule="exact"/>
                      <w:ind w:left="20"/>
                      <w:rPr>
                        <w:rFonts w:ascii="Calibri"/>
                        <w:sz w:val="16"/>
                      </w:rPr>
                    </w:pPr>
                    <w:r>
                      <w:rPr>
                        <w:rFonts w:ascii="Calibri"/>
                        <w:sz w:val="16"/>
                      </w:rPr>
                      <w:t xml:space="preserve">Updated </w:t>
                    </w:r>
                    <w:r w:rsidR="007220C4">
                      <w:rPr>
                        <w:rFonts w:ascii="Calibri"/>
                        <w:sz w:val="16"/>
                      </w:rPr>
                      <w:t>December 30</w:t>
                    </w:r>
                    <w:r w:rsidR="00FC1835">
                      <w:rPr>
                        <w:rFonts w:ascii="Calibri"/>
                        <w:sz w:val="16"/>
                      </w:rPr>
                      <w:t>,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4F33" w14:textId="77777777" w:rsidR="00485085" w:rsidRDefault="00485085">
      <w:r>
        <w:separator/>
      </w:r>
    </w:p>
  </w:footnote>
  <w:footnote w:type="continuationSeparator" w:id="0">
    <w:p w14:paraId="6C5EA647" w14:textId="77777777" w:rsidR="00485085" w:rsidRDefault="0048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0274" w14:textId="57822F40" w:rsidR="007D645C" w:rsidRDefault="00F476FA">
    <w:pPr>
      <w:pStyle w:val="BodyText"/>
      <w:spacing w:line="14" w:lineRule="auto"/>
      <w:rPr>
        <w:sz w:val="20"/>
      </w:rPr>
    </w:pPr>
    <w:r>
      <w:rPr>
        <w:noProof/>
      </w:rPr>
      <mc:AlternateContent>
        <mc:Choice Requires="wps">
          <w:drawing>
            <wp:anchor distT="0" distB="0" distL="114300" distR="114300" simplePos="0" relativeHeight="251160576" behindDoc="1" locked="0" layoutInCell="1" allowOverlap="1" wp14:anchorId="5D835518" wp14:editId="4B88BB31">
              <wp:simplePos x="0" y="0"/>
              <wp:positionH relativeFrom="page">
                <wp:posOffset>3776345</wp:posOffset>
              </wp:positionH>
              <wp:positionV relativeFrom="page">
                <wp:posOffset>471805</wp:posOffset>
              </wp:positionV>
              <wp:extent cx="219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BD06" w14:textId="77777777" w:rsidR="007D645C" w:rsidRDefault="007D645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5518" id="_x0000_t202" coordsize="21600,21600" o:spt="202" path="m,l,21600r21600,l21600,xe">
              <v:stroke joinstyle="miter"/>
              <v:path gradientshapeok="t" o:connecttype="rect"/>
            </v:shapetype>
            <v:shape id="_x0000_s1027" type="#_x0000_t202" style="position:absolute;margin-left:297.35pt;margin-top:37.15pt;width:17.3pt;height:13.05pt;z-index:-25215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" filled="f" stroked="f">
              <v:textbox inset="0,0,0,0">
                <w:txbxContent>
                  <w:p w14:paraId="5A2DBD06" w14:textId="77777777" w:rsidR="007D645C" w:rsidRDefault="007D645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478"/>
    <w:multiLevelType w:val="multilevel"/>
    <w:tmpl w:val="7CB4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D6972"/>
    <w:multiLevelType w:val="hybridMultilevel"/>
    <w:tmpl w:val="32647B48"/>
    <w:lvl w:ilvl="0" w:tplc="0FFE04A6">
      <w:numFmt w:val="bullet"/>
      <w:lvlText w:val="□"/>
      <w:lvlJc w:val="left"/>
      <w:pPr>
        <w:ind w:left="1660" w:hanging="360"/>
      </w:pPr>
      <w:rPr>
        <w:rFonts w:ascii="Garamond" w:eastAsia="Garamond" w:hAnsi="Garamond" w:cs="Garamond" w:hint="default"/>
        <w:w w:val="124"/>
        <w:sz w:val="16"/>
        <w:szCs w:val="16"/>
        <w:lang w:val="en-US" w:eastAsia="en-US" w:bidi="en-US"/>
      </w:rPr>
    </w:lvl>
    <w:lvl w:ilvl="1" w:tplc="C582BAA4">
      <w:numFmt w:val="bullet"/>
      <w:lvlText w:val="•"/>
      <w:lvlJc w:val="left"/>
      <w:pPr>
        <w:ind w:left="2460" w:hanging="360"/>
      </w:pPr>
      <w:rPr>
        <w:rFonts w:hint="default"/>
        <w:lang w:val="en-US" w:eastAsia="en-US" w:bidi="en-US"/>
      </w:rPr>
    </w:lvl>
    <w:lvl w:ilvl="2" w:tplc="D87821F4">
      <w:numFmt w:val="bullet"/>
      <w:lvlText w:val="•"/>
      <w:lvlJc w:val="left"/>
      <w:pPr>
        <w:ind w:left="3260" w:hanging="360"/>
      </w:pPr>
      <w:rPr>
        <w:rFonts w:hint="default"/>
        <w:lang w:val="en-US" w:eastAsia="en-US" w:bidi="en-US"/>
      </w:rPr>
    </w:lvl>
    <w:lvl w:ilvl="3" w:tplc="03C05060">
      <w:numFmt w:val="bullet"/>
      <w:lvlText w:val="•"/>
      <w:lvlJc w:val="left"/>
      <w:pPr>
        <w:ind w:left="4060" w:hanging="360"/>
      </w:pPr>
      <w:rPr>
        <w:rFonts w:hint="default"/>
        <w:lang w:val="en-US" w:eastAsia="en-US" w:bidi="en-US"/>
      </w:rPr>
    </w:lvl>
    <w:lvl w:ilvl="4" w:tplc="0124FB5A">
      <w:numFmt w:val="bullet"/>
      <w:lvlText w:val="•"/>
      <w:lvlJc w:val="left"/>
      <w:pPr>
        <w:ind w:left="4860" w:hanging="360"/>
      </w:pPr>
      <w:rPr>
        <w:rFonts w:hint="default"/>
        <w:lang w:val="en-US" w:eastAsia="en-US" w:bidi="en-US"/>
      </w:rPr>
    </w:lvl>
    <w:lvl w:ilvl="5" w:tplc="56B86530">
      <w:numFmt w:val="bullet"/>
      <w:lvlText w:val="•"/>
      <w:lvlJc w:val="left"/>
      <w:pPr>
        <w:ind w:left="5660" w:hanging="360"/>
      </w:pPr>
      <w:rPr>
        <w:rFonts w:hint="default"/>
        <w:lang w:val="en-US" w:eastAsia="en-US" w:bidi="en-US"/>
      </w:rPr>
    </w:lvl>
    <w:lvl w:ilvl="6" w:tplc="5EE27B52">
      <w:numFmt w:val="bullet"/>
      <w:lvlText w:val="•"/>
      <w:lvlJc w:val="left"/>
      <w:pPr>
        <w:ind w:left="6460" w:hanging="360"/>
      </w:pPr>
      <w:rPr>
        <w:rFonts w:hint="default"/>
        <w:lang w:val="en-US" w:eastAsia="en-US" w:bidi="en-US"/>
      </w:rPr>
    </w:lvl>
    <w:lvl w:ilvl="7" w:tplc="9B244A96">
      <w:numFmt w:val="bullet"/>
      <w:lvlText w:val="•"/>
      <w:lvlJc w:val="left"/>
      <w:pPr>
        <w:ind w:left="7260" w:hanging="360"/>
      </w:pPr>
      <w:rPr>
        <w:rFonts w:hint="default"/>
        <w:lang w:val="en-US" w:eastAsia="en-US" w:bidi="en-US"/>
      </w:rPr>
    </w:lvl>
    <w:lvl w:ilvl="8" w:tplc="D9C8620E">
      <w:numFmt w:val="bullet"/>
      <w:lvlText w:val="•"/>
      <w:lvlJc w:val="left"/>
      <w:pPr>
        <w:ind w:left="8060" w:hanging="360"/>
      </w:pPr>
      <w:rPr>
        <w:rFonts w:hint="default"/>
        <w:lang w:val="en-US" w:eastAsia="en-US" w:bidi="en-US"/>
      </w:rPr>
    </w:lvl>
  </w:abstractNum>
  <w:abstractNum w:abstractNumId="2" w15:restartNumberingAfterBreak="0">
    <w:nsid w:val="15175A0A"/>
    <w:multiLevelType w:val="hybridMultilevel"/>
    <w:tmpl w:val="0086881E"/>
    <w:lvl w:ilvl="0" w:tplc="785AB5B4">
      <w:start w:val="1"/>
      <w:numFmt w:val="decimal"/>
      <w:lvlText w:val="%1."/>
      <w:lvlJc w:val="left"/>
      <w:pPr>
        <w:ind w:left="840" w:hanging="360"/>
      </w:pPr>
      <w:rPr>
        <w:rFonts w:ascii="Garamond" w:eastAsia="Garamond" w:hAnsi="Garamond" w:cs="Garamond" w:hint="default"/>
        <w:spacing w:val="-1"/>
        <w:w w:val="98"/>
        <w:sz w:val="24"/>
        <w:szCs w:val="24"/>
        <w:lang w:val="en-US" w:eastAsia="en-US" w:bidi="en-US"/>
      </w:rPr>
    </w:lvl>
    <w:lvl w:ilvl="1" w:tplc="3970F33A">
      <w:start w:val="1"/>
      <w:numFmt w:val="decimal"/>
      <w:lvlText w:val="%2."/>
      <w:lvlJc w:val="left"/>
      <w:pPr>
        <w:ind w:left="1300" w:hanging="360"/>
      </w:pPr>
      <w:rPr>
        <w:rFonts w:ascii="Garamond" w:eastAsia="Garamond" w:hAnsi="Garamond" w:cs="Garamond" w:hint="default"/>
        <w:spacing w:val="-1"/>
        <w:w w:val="98"/>
        <w:sz w:val="24"/>
        <w:szCs w:val="24"/>
        <w:lang w:val="en-US" w:eastAsia="en-US" w:bidi="en-US"/>
      </w:rPr>
    </w:lvl>
    <w:lvl w:ilvl="2" w:tplc="80105A56">
      <w:numFmt w:val="bullet"/>
      <w:lvlText w:val="•"/>
      <w:lvlJc w:val="left"/>
      <w:pPr>
        <w:ind w:left="2228" w:hanging="360"/>
      </w:pPr>
      <w:rPr>
        <w:rFonts w:hint="default"/>
        <w:lang w:val="en-US" w:eastAsia="en-US" w:bidi="en-US"/>
      </w:rPr>
    </w:lvl>
    <w:lvl w:ilvl="3" w:tplc="F786859E">
      <w:numFmt w:val="bullet"/>
      <w:lvlText w:val="•"/>
      <w:lvlJc w:val="left"/>
      <w:pPr>
        <w:ind w:left="3157" w:hanging="360"/>
      </w:pPr>
      <w:rPr>
        <w:rFonts w:hint="default"/>
        <w:lang w:val="en-US" w:eastAsia="en-US" w:bidi="en-US"/>
      </w:rPr>
    </w:lvl>
    <w:lvl w:ilvl="4" w:tplc="63308CAE">
      <w:numFmt w:val="bullet"/>
      <w:lvlText w:val="•"/>
      <w:lvlJc w:val="left"/>
      <w:pPr>
        <w:ind w:left="4086" w:hanging="360"/>
      </w:pPr>
      <w:rPr>
        <w:rFonts w:hint="default"/>
        <w:lang w:val="en-US" w:eastAsia="en-US" w:bidi="en-US"/>
      </w:rPr>
    </w:lvl>
    <w:lvl w:ilvl="5" w:tplc="7416DEAA">
      <w:numFmt w:val="bullet"/>
      <w:lvlText w:val="•"/>
      <w:lvlJc w:val="left"/>
      <w:pPr>
        <w:ind w:left="5015" w:hanging="360"/>
      </w:pPr>
      <w:rPr>
        <w:rFonts w:hint="default"/>
        <w:lang w:val="en-US" w:eastAsia="en-US" w:bidi="en-US"/>
      </w:rPr>
    </w:lvl>
    <w:lvl w:ilvl="6" w:tplc="99528AE2">
      <w:numFmt w:val="bullet"/>
      <w:lvlText w:val="•"/>
      <w:lvlJc w:val="left"/>
      <w:pPr>
        <w:ind w:left="5944" w:hanging="360"/>
      </w:pPr>
      <w:rPr>
        <w:rFonts w:hint="default"/>
        <w:lang w:val="en-US" w:eastAsia="en-US" w:bidi="en-US"/>
      </w:rPr>
    </w:lvl>
    <w:lvl w:ilvl="7" w:tplc="A872B9F8">
      <w:numFmt w:val="bullet"/>
      <w:lvlText w:val="•"/>
      <w:lvlJc w:val="left"/>
      <w:pPr>
        <w:ind w:left="6873" w:hanging="360"/>
      </w:pPr>
      <w:rPr>
        <w:rFonts w:hint="default"/>
        <w:lang w:val="en-US" w:eastAsia="en-US" w:bidi="en-US"/>
      </w:rPr>
    </w:lvl>
    <w:lvl w:ilvl="8" w:tplc="17E2A676">
      <w:numFmt w:val="bullet"/>
      <w:lvlText w:val="•"/>
      <w:lvlJc w:val="left"/>
      <w:pPr>
        <w:ind w:left="7802" w:hanging="360"/>
      </w:pPr>
      <w:rPr>
        <w:rFonts w:hint="default"/>
        <w:lang w:val="en-US" w:eastAsia="en-US" w:bidi="en-US"/>
      </w:rPr>
    </w:lvl>
  </w:abstractNum>
  <w:abstractNum w:abstractNumId="3" w15:restartNumberingAfterBreak="0">
    <w:nsid w:val="42323B03"/>
    <w:multiLevelType w:val="hybridMultilevel"/>
    <w:tmpl w:val="361C3284"/>
    <w:lvl w:ilvl="0" w:tplc="40A21CBA">
      <w:start w:val="1"/>
      <w:numFmt w:val="decimal"/>
      <w:lvlText w:val="%1."/>
      <w:lvlJc w:val="left"/>
      <w:pPr>
        <w:ind w:left="506" w:hanging="286"/>
      </w:pPr>
      <w:rPr>
        <w:rFonts w:ascii="Garamond" w:eastAsia="Garamond" w:hAnsi="Garamond" w:cs="Garamond" w:hint="default"/>
        <w:spacing w:val="-1"/>
        <w:w w:val="98"/>
        <w:sz w:val="24"/>
        <w:szCs w:val="24"/>
        <w:lang w:val="en-US" w:eastAsia="en-US" w:bidi="en-US"/>
      </w:rPr>
    </w:lvl>
    <w:lvl w:ilvl="1" w:tplc="6FDCC204">
      <w:start w:val="1"/>
      <w:numFmt w:val="decimal"/>
      <w:lvlText w:val="%2."/>
      <w:lvlJc w:val="left"/>
      <w:pPr>
        <w:ind w:left="840" w:hanging="360"/>
      </w:pPr>
      <w:rPr>
        <w:rFonts w:ascii="Garamond" w:eastAsia="Garamond" w:hAnsi="Garamond" w:cs="Garamond" w:hint="default"/>
        <w:spacing w:val="-1"/>
        <w:w w:val="100"/>
        <w:sz w:val="22"/>
        <w:szCs w:val="22"/>
        <w:lang w:val="en-US" w:eastAsia="en-US" w:bidi="en-US"/>
      </w:rPr>
    </w:lvl>
    <w:lvl w:ilvl="2" w:tplc="91C6FCF8">
      <w:start w:val="1"/>
      <w:numFmt w:val="lowerLetter"/>
      <w:lvlText w:val="%3."/>
      <w:lvlJc w:val="left"/>
      <w:pPr>
        <w:ind w:left="1559" w:hanging="360"/>
      </w:pPr>
      <w:rPr>
        <w:rFonts w:ascii="Garamond" w:eastAsia="Garamond" w:hAnsi="Garamond" w:cs="Garamond" w:hint="default"/>
        <w:spacing w:val="-1"/>
        <w:w w:val="100"/>
        <w:sz w:val="22"/>
        <w:szCs w:val="22"/>
        <w:lang w:val="en-US" w:eastAsia="en-US" w:bidi="en-US"/>
      </w:rPr>
    </w:lvl>
    <w:lvl w:ilvl="3" w:tplc="6BD8D628">
      <w:numFmt w:val="bullet"/>
      <w:lvlText w:val="•"/>
      <w:lvlJc w:val="left"/>
      <w:pPr>
        <w:ind w:left="2572" w:hanging="360"/>
      </w:pPr>
      <w:rPr>
        <w:rFonts w:hint="default"/>
        <w:lang w:val="en-US" w:eastAsia="en-US" w:bidi="en-US"/>
      </w:rPr>
    </w:lvl>
    <w:lvl w:ilvl="4" w:tplc="778CA868">
      <w:numFmt w:val="bullet"/>
      <w:lvlText w:val="•"/>
      <w:lvlJc w:val="left"/>
      <w:pPr>
        <w:ind w:left="3585" w:hanging="360"/>
      </w:pPr>
      <w:rPr>
        <w:rFonts w:hint="default"/>
        <w:lang w:val="en-US" w:eastAsia="en-US" w:bidi="en-US"/>
      </w:rPr>
    </w:lvl>
    <w:lvl w:ilvl="5" w:tplc="2228CE04">
      <w:numFmt w:val="bullet"/>
      <w:lvlText w:val="•"/>
      <w:lvlJc w:val="left"/>
      <w:pPr>
        <w:ind w:left="4597" w:hanging="360"/>
      </w:pPr>
      <w:rPr>
        <w:rFonts w:hint="default"/>
        <w:lang w:val="en-US" w:eastAsia="en-US" w:bidi="en-US"/>
      </w:rPr>
    </w:lvl>
    <w:lvl w:ilvl="6" w:tplc="F73EB0A0">
      <w:numFmt w:val="bullet"/>
      <w:lvlText w:val="•"/>
      <w:lvlJc w:val="left"/>
      <w:pPr>
        <w:ind w:left="5610" w:hanging="360"/>
      </w:pPr>
      <w:rPr>
        <w:rFonts w:hint="default"/>
        <w:lang w:val="en-US" w:eastAsia="en-US" w:bidi="en-US"/>
      </w:rPr>
    </w:lvl>
    <w:lvl w:ilvl="7" w:tplc="87B24FF0">
      <w:numFmt w:val="bullet"/>
      <w:lvlText w:val="•"/>
      <w:lvlJc w:val="left"/>
      <w:pPr>
        <w:ind w:left="6622" w:hanging="360"/>
      </w:pPr>
      <w:rPr>
        <w:rFonts w:hint="default"/>
        <w:lang w:val="en-US" w:eastAsia="en-US" w:bidi="en-US"/>
      </w:rPr>
    </w:lvl>
    <w:lvl w:ilvl="8" w:tplc="F904D082">
      <w:numFmt w:val="bullet"/>
      <w:lvlText w:val="•"/>
      <w:lvlJc w:val="left"/>
      <w:pPr>
        <w:ind w:left="7635" w:hanging="360"/>
      </w:pPr>
      <w:rPr>
        <w:rFonts w:hint="default"/>
        <w:lang w:val="en-US" w:eastAsia="en-US" w:bidi="en-US"/>
      </w:rPr>
    </w:lvl>
  </w:abstractNum>
  <w:abstractNum w:abstractNumId="4" w15:restartNumberingAfterBreak="0">
    <w:nsid w:val="46432BAE"/>
    <w:multiLevelType w:val="hybridMultilevel"/>
    <w:tmpl w:val="D28A7A18"/>
    <w:lvl w:ilvl="0" w:tplc="48B49E88">
      <w:numFmt w:val="bullet"/>
      <w:lvlText w:val="□"/>
      <w:lvlJc w:val="left"/>
      <w:pPr>
        <w:ind w:left="940" w:hanging="420"/>
      </w:pPr>
      <w:rPr>
        <w:rFonts w:ascii="Garamond" w:eastAsia="Garamond" w:hAnsi="Garamond" w:cs="Garamond" w:hint="default"/>
        <w:w w:val="124"/>
        <w:sz w:val="24"/>
        <w:szCs w:val="24"/>
        <w:lang w:val="en-US" w:eastAsia="en-US" w:bidi="en-US"/>
      </w:rPr>
    </w:lvl>
    <w:lvl w:ilvl="1" w:tplc="7514F578">
      <w:numFmt w:val="bullet"/>
      <w:lvlText w:val="o"/>
      <w:lvlJc w:val="left"/>
      <w:pPr>
        <w:ind w:left="1660" w:hanging="361"/>
      </w:pPr>
      <w:rPr>
        <w:rFonts w:ascii="Courier New" w:eastAsia="Courier New" w:hAnsi="Courier New" w:cs="Courier New" w:hint="default"/>
        <w:w w:val="99"/>
        <w:sz w:val="24"/>
        <w:szCs w:val="24"/>
        <w:lang w:val="en-US" w:eastAsia="en-US" w:bidi="en-US"/>
      </w:rPr>
    </w:lvl>
    <w:lvl w:ilvl="2" w:tplc="991A28FC">
      <w:numFmt w:val="bullet"/>
      <w:lvlText w:val=""/>
      <w:lvlJc w:val="left"/>
      <w:pPr>
        <w:ind w:left="2380" w:hanging="360"/>
      </w:pPr>
      <w:rPr>
        <w:rFonts w:ascii="Wingdings" w:eastAsia="Wingdings" w:hAnsi="Wingdings" w:cs="Wingdings" w:hint="default"/>
        <w:w w:val="100"/>
        <w:sz w:val="24"/>
        <w:szCs w:val="24"/>
        <w:lang w:val="en-US" w:eastAsia="en-US" w:bidi="en-US"/>
      </w:rPr>
    </w:lvl>
    <w:lvl w:ilvl="3" w:tplc="BF92C8DA">
      <w:numFmt w:val="bullet"/>
      <w:lvlText w:val="•"/>
      <w:lvlJc w:val="left"/>
      <w:pPr>
        <w:ind w:left="3290" w:hanging="360"/>
      </w:pPr>
      <w:rPr>
        <w:rFonts w:hint="default"/>
        <w:lang w:val="en-US" w:eastAsia="en-US" w:bidi="en-US"/>
      </w:rPr>
    </w:lvl>
    <w:lvl w:ilvl="4" w:tplc="D458B874">
      <w:numFmt w:val="bullet"/>
      <w:lvlText w:val="•"/>
      <w:lvlJc w:val="left"/>
      <w:pPr>
        <w:ind w:left="4200" w:hanging="360"/>
      </w:pPr>
      <w:rPr>
        <w:rFonts w:hint="default"/>
        <w:lang w:val="en-US" w:eastAsia="en-US" w:bidi="en-US"/>
      </w:rPr>
    </w:lvl>
    <w:lvl w:ilvl="5" w:tplc="C1D46DC4">
      <w:numFmt w:val="bullet"/>
      <w:lvlText w:val="•"/>
      <w:lvlJc w:val="left"/>
      <w:pPr>
        <w:ind w:left="5110" w:hanging="360"/>
      </w:pPr>
      <w:rPr>
        <w:rFonts w:hint="default"/>
        <w:lang w:val="en-US" w:eastAsia="en-US" w:bidi="en-US"/>
      </w:rPr>
    </w:lvl>
    <w:lvl w:ilvl="6" w:tplc="7A685C58">
      <w:numFmt w:val="bullet"/>
      <w:lvlText w:val="•"/>
      <w:lvlJc w:val="left"/>
      <w:pPr>
        <w:ind w:left="6020" w:hanging="360"/>
      </w:pPr>
      <w:rPr>
        <w:rFonts w:hint="default"/>
        <w:lang w:val="en-US" w:eastAsia="en-US" w:bidi="en-US"/>
      </w:rPr>
    </w:lvl>
    <w:lvl w:ilvl="7" w:tplc="181076E0">
      <w:numFmt w:val="bullet"/>
      <w:lvlText w:val="•"/>
      <w:lvlJc w:val="left"/>
      <w:pPr>
        <w:ind w:left="6930" w:hanging="360"/>
      </w:pPr>
      <w:rPr>
        <w:rFonts w:hint="default"/>
        <w:lang w:val="en-US" w:eastAsia="en-US" w:bidi="en-US"/>
      </w:rPr>
    </w:lvl>
    <w:lvl w:ilvl="8" w:tplc="F2E60DF6">
      <w:numFmt w:val="bullet"/>
      <w:lvlText w:val="•"/>
      <w:lvlJc w:val="left"/>
      <w:pPr>
        <w:ind w:left="7840" w:hanging="360"/>
      </w:pPr>
      <w:rPr>
        <w:rFonts w:hint="default"/>
        <w:lang w:val="en-US" w:eastAsia="en-US" w:bidi="en-US"/>
      </w:rPr>
    </w:lvl>
  </w:abstractNum>
  <w:abstractNum w:abstractNumId="5" w15:restartNumberingAfterBreak="0">
    <w:nsid w:val="4B066E83"/>
    <w:multiLevelType w:val="hybridMultilevel"/>
    <w:tmpl w:val="E5A6CE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DF4856"/>
    <w:multiLevelType w:val="hybridMultilevel"/>
    <w:tmpl w:val="8E1A067A"/>
    <w:lvl w:ilvl="0" w:tplc="E660B7E4">
      <w:start w:val="1"/>
      <w:numFmt w:val="decimal"/>
      <w:lvlText w:val="%1."/>
      <w:lvlJc w:val="left"/>
      <w:pPr>
        <w:ind w:left="940" w:hanging="360"/>
      </w:pPr>
      <w:rPr>
        <w:rFonts w:ascii="Garamond" w:eastAsia="Garamond" w:hAnsi="Garamond" w:cs="Garamond" w:hint="default"/>
        <w:spacing w:val="-1"/>
        <w:w w:val="98"/>
        <w:sz w:val="24"/>
        <w:szCs w:val="24"/>
        <w:lang w:val="en-US" w:eastAsia="en-US" w:bidi="en-US"/>
      </w:rPr>
    </w:lvl>
    <w:lvl w:ilvl="1" w:tplc="227C389C">
      <w:numFmt w:val="bullet"/>
      <w:lvlText w:val="•"/>
      <w:lvlJc w:val="left"/>
      <w:pPr>
        <w:ind w:left="1812" w:hanging="360"/>
      </w:pPr>
      <w:rPr>
        <w:rFonts w:hint="default"/>
        <w:lang w:val="en-US" w:eastAsia="en-US" w:bidi="en-US"/>
      </w:rPr>
    </w:lvl>
    <w:lvl w:ilvl="2" w:tplc="3886BF80">
      <w:numFmt w:val="bullet"/>
      <w:lvlText w:val="•"/>
      <w:lvlJc w:val="left"/>
      <w:pPr>
        <w:ind w:left="2684" w:hanging="360"/>
      </w:pPr>
      <w:rPr>
        <w:rFonts w:hint="default"/>
        <w:lang w:val="en-US" w:eastAsia="en-US" w:bidi="en-US"/>
      </w:rPr>
    </w:lvl>
    <w:lvl w:ilvl="3" w:tplc="401E2FEA">
      <w:numFmt w:val="bullet"/>
      <w:lvlText w:val="•"/>
      <w:lvlJc w:val="left"/>
      <w:pPr>
        <w:ind w:left="3556" w:hanging="360"/>
      </w:pPr>
      <w:rPr>
        <w:rFonts w:hint="default"/>
        <w:lang w:val="en-US" w:eastAsia="en-US" w:bidi="en-US"/>
      </w:rPr>
    </w:lvl>
    <w:lvl w:ilvl="4" w:tplc="9A12196A">
      <w:numFmt w:val="bullet"/>
      <w:lvlText w:val="•"/>
      <w:lvlJc w:val="left"/>
      <w:pPr>
        <w:ind w:left="4428" w:hanging="360"/>
      </w:pPr>
      <w:rPr>
        <w:rFonts w:hint="default"/>
        <w:lang w:val="en-US" w:eastAsia="en-US" w:bidi="en-US"/>
      </w:rPr>
    </w:lvl>
    <w:lvl w:ilvl="5" w:tplc="78909686">
      <w:numFmt w:val="bullet"/>
      <w:lvlText w:val="•"/>
      <w:lvlJc w:val="left"/>
      <w:pPr>
        <w:ind w:left="5300" w:hanging="360"/>
      </w:pPr>
      <w:rPr>
        <w:rFonts w:hint="default"/>
        <w:lang w:val="en-US" w:eastAsia="en-US" w:bidi="en-US"/>
      </w:rPr>
    </w:lvl>
    <w:lvl w:ilvl="6" w:tplc="3B349846">
      <w:numFmt w:val="bullet"/>
      <w:lvlText w:val="•"/>
      <w:lvlJc w:val="left"/>
      <w:pPr>
        <w:ind w:left="6172" w:hanging="360"/>
      </w:pPr>
      <w:rPr>
        <w:rFonts w:hint="default"/>
        <w:lang w:val="en-US" w:eastAsia="en-US" w:bidi="en-US"/>
      </w:rPr>
    </w:lvl>
    <w:lvl w:ilvl="7" w:tplc="275090E2">
      <w:numFmt w:val="bullet"/>
      <w:lvlText w:val="•"/>
      <w:lvlJc w:val="left"/>
      <w:pPr>
        <w:ind w:left="7044" w:hanging="360"/>
      </w:pPr>
      <w:rPr>
        <w:rFonts w:hint="default"/>
        <w:lang w:val="en-US" w:eastAsia="en-US" w:bidi="en-US"/>
      </w:rPr>
    </w:lvl>
    <w:lvl w:ilvl="8" w:tplc="A9AE0F3A">
      <w:numFmt w:val="bullet"/>
      <w:lvlText w:val="•"/>
      <w:lvlJc w:val="left"/>
      <w:pPr>
        <w:ind w:left="7916" w:hanging="360"/>
      </w:pPr>
      <w:rPr>
        <w:rFonts w:hint="default"/>
        <w:lang w:val="en-US" w:eastAsia="en-US" w:bidi="en-US"/>
      </w:rPr>
    </w:lvl>
  </w:abstractNum>
  <w:abstractNum w:abstractNumId="7" w15:restartNumberingAfterBreak="0">
    <w:nsid w:val="5B3F4F5C"/>
    <w:multiLevelType w:val="hybridMultilevel"/>
    <w:tmpl w:val="8A28B2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970FF6"/>
    <w:multiLevelType w:val="hybridMultilevel"/>
    <w:tmpl w:val="F1945BCC"/>
    <w:lvl w:ilvl="0" w:tplc="04090003">
      <w:start w:val="1"/>
      <w:numFmt w:val="bullet"/>
      <w:lvlText w:val="o"/>
      <w:lvlJc w:val="left"/>
      <w:pPr>
        <w:ind w:left="1300" w:hanging="360"/>
      </w:pPr>
      <w:rPr>
        <w:rFonts w:ascii="Courier New" w:hAnsi="Courier New" w:cs="Courier New"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9" w15:restartNumberingAfterBreak="0">
    <w:nsid w:val="77FD727C"/>
    <w:multiLevelType w:val="hybridMultilevel"/>
    <w:tmpl w:val="A2BCADC2"/>
    <w:lvl w:ilvl="0" w:tplc="91388D34">
      <w:numFmt w:val="bullet"/>
      <w:lvlText w:val="o"/>
      <w:lvlJc w:val="left"/>
      <w:pPr>
        <w:ind w:left="837" w:hanging="442"/>
      </w:pPr>
      <w:rPr>
        <w:rFonts w:ascii="Courier New" w:eastAsia="Courier New" w:hAnsi="Courier New" w:cs="Courier New" w:hint="default"/>
        <w:w w:val="99"/>
        <w:sz w:val="24"/>
        <w:szCs w:val="24"/>
        <w:lang w:val="en-US" w:eastAsia="en-US" w:bidi="en-US"/>
      </w:rPr>
    </w:lvl>
    <w:lvl w:ilvl="1" w:tplc="95B49494">
      <w:numFmt w:val="bullet"/>
      <w:lvlText w:val="•"/>
      <w:lvlJc w:val="left"/>
      <w:pPr>
        <w:ind w:left="1722" w:hanging="442"/>
      </w:pPr>
      <w:rPr>
        <w:rFonts w:hint="default"/>
        <w:lang w:val="en-US" w:eastAsia="en-US" w:bidi="en-US"/>
      </w:rPr>
    </w:lvl>
    <w:lvl w:ilvl="2" w:tplc="745C8A8A">
      <w:numFmt w:val="bullet"/>
      <w:lvlText w:val="•"/>
      <w:lvlJc w:val="left"/>
      <w:pPr>
        <w:ind w:left="2604" w:hanging="442"/>
      </w:pPr>
      <w:rPr>
        <w:rFonts w:hint="default"/>
        <w:lang w:val="en-US" w:eastAsia="en-US" w:bidi="en-US"/>
      </w:rPr>
    </w:lvl>
    <w:lvl w:ilvl="3" w:tplc="62500BDC">
      <w:numFmt w:val="bullet"/>
      <w:lvlText w:val="•"/>
      <w:lvlJc w:val="left"/>
      <w:pPr>
        <w:ind w:left="3486" w:hanging="442"/>
      </w:pPr>
      <w:rPr>
        <w:rFonts w:hint="default"/>
        <w:lang w:val="en-US" w:eastAsia="en-US" w:bidi="en-US"/>
      </w:rPr>
    </w:lvl>
    <w:lvl w:ilvl="4" w:tplc="53205A14">
      <w:numFmt w:val="bullet"/>
      <w:lvlText w:val="•"/>
      <w:lvlJc w:val="left"/>
      <w:pPr>
        <w:ind w:left="4368" w:hanging="442"/>
      </w:pPr>
      <w:rPr>
        <w:rFonts w:hint="default"/>
        <w:lang w:val="en-US" w:eastAsia="en-US" w:bidi="en-US"/>
      </w:rPr>
    </w:lvl>
    <w:lvl w:ilvl="5" w:tplc="09C64B94">
      <w:numFmt w:val="bullet"/>
      <w:lvlText w:val="•"/>
      <w:lvlJc w:val="left"/>
      <w:pPr>
        <w:ind w:left="5250" w:hanging="442"/>
      </w:pPr>
      <w:rPr>
        <w:rFonts w:hint="default"/>
        <w:lang w:val="en-US" w:eastAsia="en-US" w:bidi="en-US"/>
      </w:rPr>
    </w:lvl>
    <w:lvl w:ilvl="6" w:tplc="E68C2926">
      <w:numFmt w:val="bullet"/>
      <w:lvlText w:val="•"/>
      <w:lvlJc w:val="left"/>
      <w:pPr>
        <w:ind w:left="6132" w:hanging="442"/>
      </w:pPr>
      <w:rPr>
        <w:rFonts w:hint="default"/>
        <w:lang w:val="en-US" w:eastAsia="en-US" w:bidi="en-US"/>
      </w:rPr>
    </w:lvl>
    <w:lvl w:ilvl="7" w:tplc="1D965222">
      <w:numFmt w:val="bullet"/>
      <w:lvlText w:val="•"/>
      <w:lvlJc w:val="left"/>
      <w:pPr>
        <w:ind w:left="7014" w:hanging="442"/>
      </w:pPr>
      <w:rPr>
        <w:rFonts w:hint="default"/>
        <w:lang w:val="en-US" w:eastAsia="en-US" w:bidi="en-US"/>
      </w:rPr>
    </w:lvl>
    <w:lvl w:ilvl="8" w:tplc="3B86FACC">
      <w:numFmt w:val="bullet"/>
      <w:lvlText w:val="•"/>
      <w:lvlJc w:val="left"/>
      <w:pPr>
        <w:ind w:left="7896" w:hanging="442"/>
      </w:pPr>
      <w:rPr>
        <w:rFonts w:hint="default"/>
        <w:lang w:val="en-US" w:eastAsia="en-US" w:bidi="en-US"/>
      </w:rPr>
    </w:lvl>
  </w:abstractNum>
  <w:abstractNum w:abstractNumId="10" w15:restartNumberingAfterBreak="0">
    <w:nsid w:val="7F1F0A39"/>
    <w:multiLevelType w:val="multilevel"/>
    <w:tmpl w:val="CEF64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00034948">
    <w:abstractNumId w:val="3"/>
  </w:num>
  <w:num w:numId="2" w16cid:durableId="1351449835">
    <w:abstractNumId w:val="6"/>
  </w:num>
  <w:num w:numId="3" w16cid:durableId="474612832">
    <w:abstractNumId w:val="4"/>
  </w:num>
  <w:num w:numId="4" w16cid:durableId="321588370">
    <w:abstractNumId w:val="9"/>
  </w:num>
  <w:num w:numId="5" w16cid:durableId="1817723196">
    <w:abstractNumId w:val="1"/>
  </w:num>
  <w:num w:numId="6" w16cid:durableId="1907228707">
    <w:abstractNumId w:val="2"/>
  </w:num>
  <w:num w:numId="7" w16cid:durableId="48463581">
    <w:abstractNumId w:val="7"/>
  </w:num>
  <w:num w:numId="8" w16cid:durableId="2003119259">
    <w:abstractNumId w:val="0"/>
  </w:num>
  <w:num w:numId="9" w16cid:durableId="1551262924">
    <w:abstractNumId w:val="10"/>
  </w:num>
  <w:num w:numId="10" w16cid:durableId="1467428504">
    <w:abstractNumId w:val="5"/>
  </w:num>
  <w:num w:numId="11" w16cid:durableId="1256787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F7"/>
    <w:rsid w:val="00002520"/>
    <w:rsid w:val="00020112"/>
    <w:rsid w:val="0006045A"/>
    <w:rsid w:val="000831EA"/>
    <w:rsid w:val="000F1D66"/>
    <w:rsid w:val="00213283"/>
    <w:rsid w:val="00237F15"/>
    <w:rsid w:val="00272244"/>
    <w:rsid w:val="002921F7"/>
    <w:rsid w:val="002E1988"/>
    <w:rsid w:val="002F14AD"/>
    <w:rsid w:val="0030410C"/>
    <w:rsid w:val="00340DAB"/>
    <w:rsid w:val="0038274B"/>
    <w:rsid w:val="003D5E5D"/>
    <w:rsid w:val="00431306"/>
    <w:rsid w:val="00446E46"/>
    <w:rsid w:val="00485085"/>
    <w:rsid w:val="0049545C"/>
    <w:rsid w:val="004B3869"/>
    <w:rsid w:val="004C338D"/>
    <w:rsid w:val="00662223"/>
    <w:rsid w:val="007220C4"/>
    <w:rsid w:val="007C5D79"/>
    <w:rsid w:val="007D645C"/>
    <w:rsid w:val="007E1B34"/>
    <w:rsid w:val="0081741F"/>
    <w:rsid w:val="0085105B"/>
    <w:rsid w:val="008C7774"/>
    <w:rsid w:val="008D73AE"/>
    <w:rsid w:val="00913BF2"/>
    <w:rsid w:val="009508D3"/>
    <w:rsid w:val="0096013D"/>
    <w:rsid w:val="00981B49"/>
    <w:rsid w:val="00AA061B"/>
    <w:rsid w:val="00AE04CC"/>
    <w:rsid w:val="00AE50AE"/>
    <w:rsid w:val="00B4157E"/>
    <w:rsid w:val="00B45A2F"/>
    <w:rsid w:val="00B60EA2"/>
    <w:rsid w:val="00B71816"/>
    <w:rsid w:val="00B86A3A"/>
    <w:rsid w:val="00BE6AE2"/>
    <w:rsid w:val="00C31E21"/>
    <w:rsid w:val="00CA2F13"/>
    <w:rsid w:val="00CF295A"/>
    <w:rsid w:val="00D17F01"/>
    <w:rsid w:val="00D40CDE"/>
    <w:rsid w:val="00D421F8"/>
    <w:rsid w:val="00D7317F"/>
    <w:rsid w:val="00DE299C"/>
    <w:rsid w:val="00E25512"/>
    <w:rsid w:val="00E26934"/>
    <w:rsid w:val="00E33A10"/>
    <w:rsid w:val="00EB467A"/>
    <w:rsid w:val="00EE58D8"/>
    <w:rsid w:val="00F476FA"/>
    <w:rsid w:val="00F72129"/>
    <w:rsid w:val="00F7437C"/>
    <w:rsid w:val="00F926BC"/>
    <w:rsid w:val="00FA5D07"/>
    <w:rsid w:val="00FB0A26"/>
    <w:rsid w:val="00FC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C32E"/>
  <w15:docId w15:val="{B5B1AC72-5135-4DDC-B661-87824340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220"/>
      <w:outlineLvl w:val="0"/>
    </w:pPr>
    <w:rPr>
      <w:b/>
      <w:bCs/>
      <w:sz w:val="28"/>
      <w:szCs w:val="28"/>
    </w:rPr>
  </w:style>
  <w:style w:type="paragraph" w:styleId="Heading2">
    <w:name w:val="heading 2"/>
    <w:basedOn w:val="Normal"/>
    <w:uiPriority w:val="1"/>
    <w:qFormat/>
    <w:pPr>
      <w:ind w:left="940"/>
      <w:outlineLvl w:val="1"/>
    </w:pPr>
    <w:rPr>
      <w:b/>
      <w:bCs/>
      <w:sz w:val="25"/>
      <w:szCs w:val="25"/>
    </w:rPr>
  </w:style>
  <w:style w:type="paragraph" w:styleId="Heading3">
    <w:name w:val="heading 3"/>
    <w:basedOn w:val="Normal"/>
    <w:uiPriority w:val="1"/>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013D"/>
    <w:pPr>
      <w:tabs>
        <w:tab w:val="center" w:pos="4680"/>
        <w:tab w:val="right" w:pos="9360"/>
      </w:tabs>
    </w:pPr>
  </w:style>
  <w:style w:type="character" w:customStyle="1" w:styleId="HeaderChar">
    <w:name w:val="Header Char"/>
    <w:basedOn w:val="DefaultParagraphFont"/>
    <w:link w:val="Header"/>
    <w:uiPriority w:val="99"/>
    <w:rsid w:val="0096013D"/>
    <w:rPr>
      <w:rFonts w:ascii="Garamond" w:eastAsia="Garamond" w:hAnsi="Garamond" w:cs="Garamond"/>
      <w:lang w:bidi="en-US"/>
    </w:rPr>
  </w:style>
  <w:style w:type="paragraph" w:styleId="Footer">
    <w:name w:val="footer"/>
    <w:basedOn w:val="Normal"/>
    <w:link w:val="FooterChar"/>
    <w:uiPriority w:val="99"/>
    <w:unhideWhenUsed/>
    <w:rsid w:val="0096013D"/>
    <w:pPr>
      <w:tabs>
        <w:tab w:val="center" w:pos="4680"/>
        <w:tab w:val="right" w:pos="9360"/>
      </w:tabs>
    </w:pPr>
  </w:style>
  <w:style w:type="character" w:customStyle="1" w:styleId="FooterChar">
    <w:name w:val="Footer Char"/>
    <w:basedOn w:val="DefaultParagraphFont"/>
    <w:link w:val="Footer"/>
    <w:uiPriority w:val="99"/>
    <w:rsid w:val="0096013D"/>
    <w:rPr>
      <w:rFonts w:ascii="Garamond" w:eastAsia="Garamond" w:hAnsi="Garamond" w:cs="Garamond"/>
      <w:lang w:bidi="en-US"/>
    </w:rPr>
  </w:style>
  <w:style w:type="paragraph" w:styleId="Revision">
    <w:name w:val="Revision"/>
    <w:hidden/>
    <w:uiPriority w:val="99"/>
    <w:semiHidden/>
    <w:rsid w:val="008C7774"/>
    <w:pPr>
      <w:widowControl/>
      <w:autoSpaceDE/>
      <w:autoSpaceDN/>
    </w:pPr>
    <w:rPr>
      <w:rFonts w:ascii="Garamond" w:eastAsia="Garamond" w:hAnsi="Garamond" w:cs="Garamond"/>
      <w:lang w:bidi="en-US"/>
    </w:rPr>
  </w:style>
  <w:style w:type="character" w:styleId="CommentReference">
    <w:name w:val="annotation reference"/>
    <w:basedOn w:val="DefaultParagraphFont"/>
    <w:uiPriority w:val="99"/>
    <w:semiHidden/>
    <w:unhideWhenUsed/>
    <w:rsid w:val="00E25512"/>
    <w:rPr>
      <w:sz w:val="16"/>
      <w:szCs w:val="16"/>
    </w:rPr>
  </w:style>
  <w:style w:type="paragraph" w:styleId="CommentText">
    <w:name w:val="annotation text"/>
    <w:basedOn w:val="Normal"/>
    <w:link w:val="CommentTextChar"/>
    <w:uiPriority w:val="99"/>
    <w:unhideWhenUsed/>
    <w:rsid w:val="00E25512"/>
    <w:rPr>
      <w:sz w:val="20"/>
      <w:szCs w:val="20"/>
    </w:rPr>
  </w:style>
  <w:style w:type="character" w:customStyle="1" w:styleId="CommentTextChar">
    <w:name w:val="Comment Text Char"/>
    <w:basedOn w:val="DefaultParagraphFont"/>
    <w:link w:val="CommentText"/>
    <w:uiPriority w:val="99"/>
    <w:rsid w:val="00E2551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E25512"/>
    <w:rPr>
      <w:b/>
      <w:bCs/>
    </w:rPr>
  </w:style>
  <w:style w:type="character" w:customStyle="1" w:styleId="CommentSubjectChar">
    <w:name w:val="Comment Subject Char"/>
    <w:basedOn w:val="CommentTextChar"/>
    <w:link w:val="CommentSubject"/>
    <w:uiPriority w:val="99"/>
    <w:semiHidden/>
    <w:rsid w:val="00E2551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D42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F8"/>
    <w:rPr>
      <w:rFonts w:ascii="Segoe UI" w:eastAsia="Garamond" w:hAnsi="Segoe UI" w:cs="Segoe UI"/>
      <w:sz w:val="18"/>
      <w:szCs w:val="18"/>
      <w:lang w:bidi="en-US"/>
    </w:rPr>
  </w:style>
  <w:style w:type="paragraph" w:customStyle="1" w:styleId="paragraph">
    <w:name w:val="paragraph"/>
    <w:basedOn w:val="Normal"/>
    <w:rsid w:val="007220C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7220C4"/>
  </w:style>
  <w:style w:type="character" w:customStyle="1" w:styleId="eop">
    <w:name w:val="eop"/>
    <w:basedOn w:val="DefaultParagraphFont"/>
    <w:rsid w:val="0072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5B5B-5D52-4D13-ADEC-547AAB83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5438</Words>
  <Characters>30998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KathrynJ</dc:creator>
  <cp:lastModifiedBy>Sreenivasa Dommarlapati</cp:lastModifiedBy>
  <cp:revision>2</cp:revision>
  <dcterms:created xsi:type="dcterms:W3CDTF">2025-12-31T23:05:00Z</dcterms:created>
  <dcterms:modified xsi:type="dcterms:W3CDTF">2025-12-31T23:05:00Z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Acrobat PDFMaker 18 for Word</vt:lpwstr>
  </property>
  <property fmtid="{D5CDD505-2E9C-101B-9397-08002B2CF9AE}" pid="4" name="LastSaved">
    <vt:filetime>2023-01-25T00:00:00Z</vt:filetime>
  </property>
</Properties>
</file>